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1FE" w:rsidRPr="000621FE" w:rsidRDefault="000621FE" w:rsidP="000621FE">
      <w:pPr>
        <w:pBdr>
          <w:bottom w:val="single" w:sz="6" w:space="0" w:color="CCCCCC"/>
        </w:pBd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el-GR"/>
        </w:rPr>
      </w:pPr>
      <w:r w:rsidRPr="000621FE">
        <w:rPr>
          <w:rFonts w:ascii="Times New Roman" w:eastAsia="Times New Roman" w:hAnsi="Times New Roman" w:cs="Times New Roman"/>
          <w:kern w:val="36"/>
          <w:sz w:val="48"/>
          <w:szCs w:val="48"/>
          <w:lang w:eastAsia="el-GR"/>
        </w:rPr>
        <w:t>ΠΡΟΓΡΑΜΜΑ ΔΙΑΔΙΚΤΥΑΚΩΝ ΣΕΜΙΝΑΡΙΩΝ ΑΣΚΟΥΜΕΝΩΝ ΔΙΚΗΓΟΡΩΝ</w:t>
      </w:r>
    </w:p>
    <w:p w:rsidR="000621FE" w:rsidRPr="000621FE" w:rsidRDefault="000621FE" w:rsidP="000621FE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Helvetica"/>
          <w:b/>
          <w:bCs/>
          <w:color w:val="404040"/>
          <w:sz w:val="27"/>
          <w:szCs w:val="27"/>
          <w:lang w:eastAsia="el-GR"/>
        </w:rPr>
      </w:pPr>
    </w:p>
    <w:p w:rsidR="000621FE" w:rsidRPr="00A42136" w:rsidRDefault="003D1E16" w:rsidP="000621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hyperlink r:id="rId4" w:history="1">
        <w:r w:rsidR="000621FE" w:rsidRPr="00A42136">
          <w:rPr>
            <w:rFonts w:ascii="Arial" w:eastAsia="Times New Roman" w:hAnsi="Arial" w:cs="Arial"/>
            <w:color w:val="056FCB"/>
            <w:sz w:val="24"/>
            <w:szCs w:val="24"/>
            <w:lang w:eastAsia="el-GR"/>
          </w:rPr>
          <w:t>Ανακοινώσεις Ολομέλειας</w:t>
        </w:r>
      </w:hyperlink>
    </w:p>
    <w:p w:rsidR="000621FE" w:rsidRPr="00A42136" w:rsidRDefault="000621FE" w:rsidP="000621FE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</w:pPr>
    </w:p>
    <w:p w:rsidR="000621FE" w:rsidRPr="00A42136" w:rsidRDefault="00C05ACE" w:rsidP="000621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16/10/2026 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Ο Δικηγορικός Σύλλογος Αθηνών </w:t>
      </w: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διοργανώνει δωρεάν για τους </w:t>
      </w: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Ασκούμενους Δικηγόρους</w:t>
      </w: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 ένα πρόγραμμα σεμιναρίων για τις εξετάσεις Β΄ περιόδου του έτους 2026. Τα σεμινάρια δύνανται να παρακολουθήσουν οι Ασκούμενοι Δικηγόροι όλης της Χώρας που θα συμμετάσχουν σε αυτόν ή σε μελλοντικούς διαγωνισμούς.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Τα συγκεκριμένα σεμινάρια οι ενδιαφερόμενοι μπορούν να παρακολουθήσουν </w:t>
      </w: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μόνο </w:t>
      </w: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 μέσω  </w:t>
      </w: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τηλεδιάσκεψης</w:t>
      </w: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 (με λήψη του σχετικού συνδέσμου από τους συμμετέχοντες ο οποίος θα αναρτηθεί μισή ώρα πριν από την έναρξη μέσα στο </w:t>
      </w:r>
      <w:proofErr w:type="spellStart"/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Portal</w:t>
      </w:r>
      <w:proofErr w:type="spellEnd"/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 της Ολομέλειας στο κάτω μέρος της υποβληθείσας δήλωσης συμμετοχής, με την ένδειξη «</w:t>
      </w:r>
      <w:proofErr w:type="spellStart"/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Online</w:t>
      </w:r>
      <w:proofErr w:type="spellEnd"/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 Παρακολούθηση Σεμιναρίου»).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Όλα τα σεμινάρια θα διεξαχθούν κατά την ημερομηνία που αναφέρεται</w:t>
      </w: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 και ώρες 18:00΄-21:00΄.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Εγγραφές - δηλώσεις συμμετοχής δύναται να </w:t>
      </w:r>
      <w:proofErr w:type="spellStart"/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υποβληθoύν</w:t>
      </w:r>
      <w:proofErr w:type="spellEnd"/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 από  </w:t>
      </w: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17/10/2026 ημέρα  Σάββατο και ώρα 18:00΄</w:t>
      </w: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 μέσω του 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u w:val="single"/>
          <w:lang w:eastAsia="el-GR"/>
        </w:rPr>
        <w:t>portal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u w:val="single"/>
          <w:lang w:eastAsia="el-GR"/>
        </w:rPr>
        <w:t> 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u w:val="single"/>
          <w:lang w:eastAsia="el-GR"/>
        </w:rPr>
        <w:t>Olomeleia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u w:val="single"/>
          <w:lang w:eastAsia="el-GR"/>
        </w:rPr>
        <w:t> </w:t>
      </w:r>
      <w:hyperlink r:id="rId5" w:tgtFrame="_blank" w:history="1">
        <w:r w:rsidRPr="00A42136">
          <w:rPr>
            <w:rFonts w:ascii="Arial" w:eastAsia="Times New Roman" w:hAnsi="Arial" w:cs="Arial"/>
            <w:b/>
            <w:bCs/>
            <w:color w:val="056FCB"/>
            <w:sz w:val="24"/>
            <w:szCs w:val="24"/>
            <w:lang w:eastAsia="el-GR"/>
          </w:rPr>
          <w:t>https://apps.olomeleia.gr</w:t>
        </w:r>
      </w:hyperlink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u w:val="single"/>
          <w:lang w:eastAsia="el-GR"/>
        </w:rPr>
        <w:t xml:space="preserve"> με τους κωδικούς τους</w:t>
      </w: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 xml:space="preserve"> &gt;&gt; Αιτήσεις &gt;&gt; Αίτηση συμμετοχής στα σεμινάρια Ασκούμενων Δικηγόρων.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Καλή επιτυχία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Ακολουθεί το σχετικό πρόγραμμα: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1) ΑΣΤΙΚΟ ΔΙΚΑΙΟ ΚΑΙ ΠΟΛΙΤΙΚΗ ΔΙΚΟΝΟΜΙΑ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Α) Δευτέρα  19/10/2026: Πολιτική Δικονομία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- Βασίλειος Χατζηιωάννου, Αναπληρωτής Καθηγητής Νομικής Σχολής ΔΠΘ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- Γεώργιος Κόντης, Επίκουρος Καθηγητής Νομικής Σχολής ΕΚΠΑ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lastRenderedPageBreak/>
        <w:t>Β)  Τρίτη  03/11/2026: Αστικό Δίκαιο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Παναγουλέα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 Χριστίνα, Δικηγόρος, LLM – 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Dr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. 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Civil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 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law</w:t>
      </w:r>
      <w:proofErr w:type="spellEnd"/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Μιχελής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 Νάσος, Δικηγόρος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2) ΠΟΙΝΙΚΟ ΔΙΚΑΙΟ ΚΑΙ ΠΟΙΝΙΚΗ ΔΙΚΟΝΟΜΙΑ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Α) Τετάρτη 21/10/2026:Γενικό Ποινικό -Ουσιαστικό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Γιώργος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Βουνίδης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, Δικηγόρος, Μ.Δ.Ε. Ποινικού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Γιάννης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Βέρρας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, Δικηγόρος, Μ.Δ.Ε. Ποινικού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Β) Παρασκευή 23/10/2026: Ποινική Δικονομία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- Αναμένεται να ανακοινωθούν τα ονόματα των Εισηγητών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3) ΕΜΠΟΡΙΚΟ ΔΙΚΑΙΟ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Α) Δευτέρα 26/10/2026: Αξιόγραφα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- Αλέξανδρος Δανιηλίδης, Δικηγόρος Μ.Δ.Ε. Εμπορικού Δικαίου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Ισαάκ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Γεροντίδης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, Δικηγόρος Μ.Δ.Ε. Εμπορικού Δικαίου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Β )</w:t>
      </w: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Τετάρτη 04/11/2026: Εταιρείες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Σωκράτης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Παπαχατζής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, Δικηγόρος Μ.Δ.Ε. Αστικού Δικαίου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- Μπαϊρακτάρης Κων/νος, Δικηγόρος Μ.Δ.Ε. Αστικού Δικαίου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4) ΔΗΜΟΣΙΟ ΔΙΚΑΙΟ, ΔΙΟΙΚΗΤΙΚΗ ΔΙΑΔΙΚΑΣΙΑ &amp; ΔΙΟΙΚΗΤΙΚΗ ΔΙΚΟΝΟΜΙΑ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lastRenderedPageBreak/>
        <w:t>Α) Παρασκευή 30/10/2026: Γενικό Διοικητικό Δίκαιο – Διοικητική Δικονομία (Συμβούλιο της Επικρατείας / Ακυρωτικές Διαφορές)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Ελένη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Παλιούρα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, Δικηγόρος – Υποψήφια ΔΝ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Β) Δευτέρα 02/11/2026: Διοικητική Δικονομία (Τακτικά Διοικητικά Δικαστήρια / Διοικητικές Διαφορές Ουσίας)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- Γιάννης Αντωνόπουλος, Δικηγόρος – Υποψήφιος ΔΝ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-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Ντούκας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 Παναγιώτης, Δικηγόρος Μ.Δ.Ε. Δημοσίου Δικαίου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5) ΚΩΔΙΚΑΣ ΔΙΚΗΓΟΡΩΝ ΚΑΙ ΚΩΔΙΚΑΣ ΔΕΟΝΤΟΛΟΓΙΑΣ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Παρασκευή 29/10/2026 </w:t>
      </w:r>
    </w:p>
    <w:p w:rsidR="000621FE" w:rsidRPr="00A42136" w:rsidRDefault="000621FE" w:rsidP="000621F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 xml:space="preserve">Αλέξανδρος </w:t>
      </w:r>
      <w:proofErr w:type="spellStart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Μαντζούτσος</w:t>
      </w:r>
      <w:proofErr w:type="spellEnd"/>
      <w:r w:rsidRPr="00A42136">
        <w:rPr>
          <w:rFonts w:ascii="Arial" w:eastAsia="Times New Roman" w:hAnsi="Arial" w:cs="Arial"/>
          <w:b/>
          <w:bCs/>
          <w:color w:val="404040"/>
          <w:sz w:val="24"/>
          <w:szCs w:val="24"/>
          <w:lang w:eastAsia="el-GR"/>
        </w:rPr>
        <w:t>, Δικηγόρος - ΔΝ, Σύμβουλος, τ. Αντιπρόεδρος ΔΣΑ</w:t>
      </w:r>
    </w:p>
    <w:p w:rsidR="00980CC4" w:rsidRPr="00A42136" w:rsidRDefault="00980CC4">
      <w:pPr>
        <w:rPr>
          <w:rFonts w:ascii="Arial" w:hAnsi="Arial" w:cs="Arial"/>
          <w:sz w:val="24"/>
          <w:szCs w:val="24"/>
        </w:rPr>
      </w:pPr>
    </w:p>
    <w:sectPr w:rsidR="00980CC4" w:rsidRPr="00A42136" w:rsidSect="00980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21FE"/>
    <w:rsid w:val="000621FE"/>
    <w:rsid w:val="003D1E16"/>
    <w:rsid w:val="00646A63"/>
    <w:rsid w:val="00980CC4"/>
    <w:rsid w:val="00A42136"/>
    <w:rsid w:val="00C0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CC4"/>
  </w:style>
  <w:style w:type="paragraph" w:styleId="1">
    <w:name w:val="heading 1"/>
    <w:basedOn w:val="a"/>
    <w:link w:val="1Char"/>
    <w:uiPriority w:val="9"/>
    <w:qFormat/>
    <w:rsid w:val="000621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3">
    <w:name w:val="heading 3"/>
    <w:basedOn w:val="a"/>
    <w:link w:val="3Char"/>
    <w:uiPriority w:val="9"/>
    <w:qFormat/>
    <w:rsid w:val="000621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21FE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0621FE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field">
    <w:name w:val="field"/>
    <w:basedOn w:val="a0"/>
    <w:rsid w:val="000621FE"/>
  </w:style>
  <w:style w:type="character" w:customStyle="1" w:styleId="fielditem-wrapper">
    <w:name w:val="field__item-wrapper"/>
    <w:basedOn w:val="a0"/>
    <w:rsid w:val="000621FE"/>
  </w:style>
  <w:style w:type="character" w:styleId="-">
    <w:name w:val="Hyperlink"/>
    <w:basedOn w:val="a0"/>
    <w:uiPriority w:val="99"/>
    <w:semiHidden/>
    <w:unhideWhenUsed/>
    <w:rsid w:val="000621FE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062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0621FE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062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621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3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239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3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5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7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s.olomeleia.gr/" TargetMode="External"/><Relationship Id="rId4" Type="http://schemas.openxmlformats.org/officeDocument/2006/relationships/hyperlink" Target="https://www.olomeleia.gr/el/taxonomy/term/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2318</Characters>
  <Application>Microsoft Office Word</Application>
  <DocSecurity>0</DocSecurity>
  <Lines>19</Lines>
  <Paragraphs>5</Paragraphs>
  <ScaleCrop>false</ScaleCrop>
  <Company>Hewlett-Packard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2026-10-19T20:44:00Z</dcterms:created>
  <dcterms:modified xsi:type="dcterms:W3CDTF">2026-10-19T20:44:00Z</dcterms:modified>
</cp:coreProperties>
</file>