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8CC" w:rsidRPr="004248CC" w:rsidRDefault="004248CC" w:rsidP="004248CC">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4248CC">
        <w:rPr>
          <w:rFonts w:ascii="Times New Roman" w:eastAsia="Times New Roman" w:hAnsi="Times New Roman" w:cs="Times New Roman"/>
          <w:kern w:val="36"/>
          <w:sz w:val="48"/>
          <w:szCs w:val="48"/>
          <w:lang w:eastAsia="el-GR"/>
        </w:rPr>
        <w:t>ΟΙ ΘΕΣΕΙΣ ΤΟΥ ΔΙΚΗΓΟΡΙΚΟΥ ΣΩΜΑΤΟΣ ΕΠΙ ΤΟΥ ΣΧΕΔΙΟΥ ΚΩΔΙΚΑ ΕΝΑΛΛΑΚΤΙΚΗΣ ΕΠΙΛΥΣΗΣ ΔΙΑΦΟΡΩΝ</w:t>
      </w:r>
    </w:p>
    <w:p w:rsidR="004248CC" w:rsidRPr="004248CC" w:rsidRDefault="004248CC" w:rsidP="004248CC">
      <w:pPr>
        <w:shd w:val="clear" w:color="auto" w:fill="FFFFFF"/>
        <w:spacing w:after="0" w:line="240" w:lineRule="auto"/>
        <w:outlineLvl w:val="2"/>
        <w:rPr>
          <w:rFonts w:ascii="inherit" w:eastAsia="Times New Roman" w:hAnsi="inherit" w:cs="Helvetica"/>
          <w:b/>
          <w:bCs/>
          <w:color w:val="404040"/>
          <w:sz w:val="27"/>
          <w:szCs w:val="27"/>
          <w:lang w:eastAsia="el-GR"/>
        </w:rPr>
      </w:pPr>
    </w:p>
    <w:p w:rsidR="004248CC" w:rsidRPr="00DC74C8" w:rsidRDefault="00F8795C" w:rsidP="004248CC">
      <w:pPr>
        <w:shd w:val="clear" w:color="auto" w:fill="FFFFFF"/>
        <w:spacing w:after="0" w:line="240" w:lineRule="auto"/>
        <w:rPr>
          <w:rFonts w:ascii="Arial" w:eastAsia="Times New Roman" w:hAnsi="Arial" w:cs="Arial"/>
          <w:color w:val="404040"/>
          <w:sz w:val="24"/>
          <w:szCs w:val="24"/>
          <w:lang w:eastAsia="el-GR"/>
        </w:rPr>
      </w:pPr>
      <w:hyperlink r:id="rId5" w:history="1">
        <w:r w:rsidR="004248CC" w:rsidRPr="00DC74C8">
          <w:rPr>
            <w:rFonts w:ascii="Arial" w:eastAsia="Times New Roman" w:hAnsi="Arial" w:cs="Arial"/>
            <w:color w:val="056FCB"/>
            <w:sz w:val="24"/>
            <w:szCs w:val="24"/>
            <w:lang w:eastAsia="el-GR"/>
          </w:rPr>
          <w:t>Ανακοινώσεις Ολομέλειας</w:t>
        </w:r>
      </w:hyperlink>
    </w:p>
    <w:p w:rsidR="004248CC" w:rsidRPr="004248CC" w:rsidRDefault="004248CC" w:rsidP="004248CC">
      <w:pPr>
        <w:shd w:val="clear" w:color="auto" w:fill="FFFFFF"/>
        <w:spacing w:after="0" w:line="240" w:lineRule="auto"/>
        <w:outlineLvl w:val="2"/>
        <w:rPr>
          <w:rFonts w:ascii="inherit" w:eastAsia="Times New Roman" w:hAnsi="inherit" w:cs="Helvetica"/>
          <w:b/>
          <w:bCs/>
          <w:color w:val="404040"/>
          <w:sz w:val="27"/>
          <w:szCs w:val="27"/>
          <w:lang w:eastAsia="el-GR"/>
        </w:rPr>
      </w:pPr>
    </w:p>
    <w:p w:rsidR="004248CC" w:rsidRPr="00DC74C8" w:rsidRDefault="0071056D" w:rsidP="004248CC">
      <w:pPr>
        <w:shd w:val="clear" w:color="auto" w:fill="FFFFFF"/>
        <w:spacing w:after="0" w:line="240" w:lineRule="auto"/>
        <w:rPr>
          <w:rFonts w:eastAsia="Times New Roman" w:cs="Helvetica"/>
          <w:color w:val="404040"/>
          <w:sz w:val="24"/>
          <w:szCs w:val="24"/>
          <w:lang w:eastAsia="el-GR"/>
        </w:rPr>
      </w:pPr>
      <w:r>
        <w:rPr>
          <w:rFonts w:ascii="Helvetica" w:eastAsia="Times New Roman" w:hAnsi="Helvetica" w:cs="Helvetica"/>
          <w:color w:val="404040"/>
          <w:sz w:val="24"/>
          <w:szCs w:val="24"/>
          <w:lang w:eastAsia="el-GR"/>
        </w:rPr>
        <w:t xml:space="preserve">25/09/2026 </w:t>
      </w:r>
    </w:p>
    <w:p w:rsidR="0071056D" w:rsidRPr="004248CC" w:rsidRDefault="0071056D" w:rsidP="004248CC">
      <w:pPr>
        <w:shd w:val="clear" w:color="auto" w:fill="FFFFFF"/>
        <w:spacing w:after="0" w:line="240" w:lineRule="auto"/>
        <w:rPr>
          <w:rFonts w:ascii="Helvetica" w:eastAsia="Times New Roman" w:hAnsi="Helvetica" w:cs="Helvetica"/>
          <w:color w:val="404040"/>
          <w:sz w:val="24"/>
          <w:szCs w:val="24"/>
          <w:lang w:eastAsia="el-GR"/>
        </w:rPr>
      </w:pPr>
    </w:p>
    <w:p w:rsidR="004248CC" w:rsidRPr="004248CC" w:rsidRDefault="004248CC" w:rsidP="004248CC">
      <w:pPr>
        <w:shd w:val="clear" w:color="auto" w:fill="FFFFFF"/>
        <w:spacing w:after="165" w:line="240" w:lineRule="auto"/>
        <w:ind w:firstLine="720"/>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Το Δικηγορικό Σώμα με την από 12.9.2026 απόφαση της Ολομέλειας των Προέδρων των Δικηγορικών Συλλόγων Ελλάδος  και την από 23.9.2026 απόφαση της Συντονιστικής Επιτροπής, διατύπωσε τις θέσεις της επί του Σχεδίου Κώδικα Εναλλακτικής Επίλυσης Διαφορών που τέθηκε σε δημόσια διαβούλευση και τις οποίες απέστειλε στην πολιτική ηγεσία του Υπουργείου Δικαιοσύνης.</w:t>
      </w:r>
    </w:p>
    <w:p w:rsidR="004248CC" w:rsidRPr="004248CC" w:rsidRDefault="004248CC" w:rsidP="004248CC">
      <w:pPr>
        <w:shd w:val="clear" w:color="auto" w:fill="FFFFFF"/>
        <w:spacing w:after="165" w:line="240" w:lineRule="auto"/>
        <w:ind w:firstLine="720"/>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Σημαντικά σημεία των απόψεων της Ολομέλειας είναι ενδεικτικώς και τα εξής:</w:t>
      </w:r>
    </w:p>
    <w:p w:rsidR="004248CC" w:rsidRPr="004248CC" w:rsidRDefault="004248CC" w:rsidP="004248CC">
      <w:pPr>
        <w:numPr>
          <w:ilvl w:val="0"/>
          <w:numId w:val="1"/>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Ολομέλεια εκφράζει ιδιαίτερη επιφύλαξη ως προς τη διεύρυνση των διαφορών που υπάγονται υποχρεωτικά στη διαδικασία, ιδίως λόγω της μείωσης του χρηματικού ορίου από τριάντα χιλιάδες σε δέκα χιλιάδες ευρώ και της επέκτασης σε ευρύ φάσμα περιουσιακών διαφορών.</w:t>
      </w:r>
    </w:p>
    <w:p w:rsidR="004248CC" w:rsidRPr="004248CC" w:rsidRDefault="004248CC" w:rsidP="004248CC">
      <w:pPr>
        <w:numPr>
          <w:ilvl w:val="0"/>
          <w:numId w:val="1"/>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Ολομέλεια εκφράζει την κατηγορηματική αντίθεσή της στη δυνατότητα του διαμεσολαβητή να διατυπώνει πρόταση επίλυσης χωρίς τη συμφωνία των μερών.</w:t>
      </w:r>
    </w:p>
    <w:p w:rsidR="004248CC" w:rsidRPr="004248CC" w:rsidRDefault="004248CC" w:rsidP="004248CC">
      <w:pPr>
        <w:numPr>
          <w:ilvl w:val="0"/>
          <w:numId w:val="2"/>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μη αναστολή της παραγραφής και των αποσβεστικών προθεσμιών κατά την πρόσκληση και την εισαγωγική συνεδρία δημιουργεί κίνδυνο απώλειας αξιώσεων, μολονότι ο διάδικος ακολουθεί διαδικασία που ο νόμος επιβάλλει ως προϋπόθεση για την πρόσβαση στη δικαιοσύνη.</w:t>
      </w:r>
    </w:p>
    <w:p w:rsidR="004248CC" w:rsidRPr="004248CC" w:rsidRDefault="004248CC" w:rsidP="004248CC">
      <w:pPr>
        <w:numPr>
          <w:ilvl w:val="0"/>
          <w:numId w:val="2"/>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Ολομέλεια θεωρεί ότι η διαμεσολάβηση, ιδίως όταν προβλέπεται ως υποχρεωτικό προδικαστικό στάδιο, πρέπει να λειτουργεί ως πραγματική δυνατότητα συναινετικής επίλυσης και όχι ως πρόσθετος τυπικός φραγμός στην προσφυγή στη δικαιοσύνη.</w:t>
      </w:r>
    </w:p>
    <w:p w:rsidR="004248CC" w:rsidRPr="004248CC" w:rsidRDefault="004248CC" w:rsidP="004248CC">
      <w:pPr>
        <w:numPr>
          <w:ilvl w:val="0"/>
          <w:numId w:val="3"/>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Ολομέλεια εκφράζει την κατηγορηματική αντίθεσή της στην ένταξη στην υποχρεωτική προδικασία των εργατικών και αυτοκινητικών διαφορών που ο νομοθέτης λόγω της κοινωνικής φύσης των διαφορών και της ιδιαιτερότητας της αποδεικτικής διαδικασίας επέλεξε να συμπεριλάβει στις ειδικές διαδικασίες και όχι στην τακτική.</w:t>
      </w:r>
    </w:p>
    <w:p w:rsidR="004248CC" w:rsidRPr="004248CC" w:rsidRDefault="004248CC" w:rsidP="004248CC">
      <w:pPr>
        <w:numPr>
          <w:ilvl w:val="0"/>
          <w:numId w:val="3"/>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Κρίνεται αναγκαία η ρητή αποσαφήνιση της θέσης των δικηγορικών συλλόγων και των ήδη λειτουργούντων θεσμών διαιτησίας τους.</w:t>
      </w:r>
    </w:p>
    <w:p w:rsidR="004248CC" w:rsidRPr="004248CC" w:rsidRDefault="004248CC" w:rsidP="004248CC">
      <w:pPr>
        <w:numPr>
          <w:ilvl w:val="0"/>
          <w:numId w:val="3"/>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lastRenderedPageBreak/>
        <w:t>Υπάρχει διαφωνία ως προς την μείωση μιας θέσης εκπροσώπου της Ολομέλειας στην Κεντρική Επιτροπή Διαμεσολάβησης, δηλ. από δυο (2) σε μία (1).</w:t>
      </w:r>
    </w:p>
    <w:p w:rsidR="004248CC" w:rsidRPr="004248CC" w:rsidRDefault="004248CC" w:rsidP="004248CC">
      <w:pPr>
        <w:numPr>
          <w:ilvl w:val="0"/>
          <w:numId w:val="3"/>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Η Ολομέλεια επισημαίνει ότι οι συναφείς τροποποιήσεις του Κώδικα Πολιτικής Δικονομίας και των λοιπών διατάξεων πρέπει να εναρμονίζονται συστηματικά με το συνολικό ρυθμιστικό πλαίσιο του Κώδικα Εναλλακτικής Επίλυσης Διαφορών.</w:t>
      </w:r>
    </w:p>
    <w:p w:rsidR="004248CC" w:rsidRPr="004248CC" w:rsidRDefault="004248CC" w:rsidP="004248CC">
      <w:pPr>
        <w:numPr>
          <w:ilvl w:val="0"/>
          <w:numId w:val="3"/>
        </w:numPr>
        <w:shd w:val="clear" w:color="auto" w:fill="FFFFFF"/>
        <w:spacing w:before="100" w:beforeAutospacing="1" w:after="165" w:line="240" w:lineRule="auto"/>
        <w:jc w:val="both"/>
        <w:rPr>
          <w:rFonts w:ascii="Helvetica" w:eastAsia="Times New Roman" w:hAnsi="Helvetica" w:cs="Helvetica"/>
          <w:color w:val="404040"/>
          <w:sz w:val="24"/>
          <w:szCs w:val="24"/>
          <w:lang w:eastAsia="el-GR"/>
        </w:rPr>
      </w:pPr>
      <w:r w:rsidRPr="004248CC">
        <w:rPr>
          <w:rFonts w:ascii="Arial" w:eastAsia="Times New Roman" w:hAnsi="Arial" w:cs="Arial"/>
          <w:color w:val="404040"/>
          <w:sz w:val="24"/>
          <w:szCs w:val="24"/>
          <w:lang w:eastAsia="el-GR"/>
        </w:rPr>
        <w:t>Θα πρέπει να προβλεφθεί ικανό μεταβατικό στάδιο προετοιμασίας και προσαρμογής της μεταρρύθμισης από της ενάρξεως του νέου δικαστικού έτους, ήτοι από 16/9/2027.</w:t>
      </w:r>
    </w:p>
    <w:p w:rsidR="004248CC" w:rsidRPr="004248CC" w:rsidRDefault="004248CC" w:rsidP="004248CC">
      <w:pPr>
        <w:shd w:val="clear" w:color="auto" w:fill="FFFFFF"/>
        <w:spacing w:after="165" w:line="240" w:lineRule="auto"/>
        <w:ind w:firstLine="720"/>
        <w:jc w:val="both"/>
        <w:rPr>
          <w:rFonts w:ascii="Helvetica" w:eastAsia="Times New Roman" w:hAnsi="Helvetica" w:cs="Helvetica"/>
          <w:color w:val="404040"/>
          <w:sz w:val="24"/>
          <w:szCs w:val="24"/>
          <w:lang w:eastAsia="el-GR"/>
        </w:rPr>
      </w:pPr>
      <w:r w:rsidRPr="004248CC">
        <w:rPr>
          <w:rFonts w:ascii="Helvetica" w:eastAsia="Times New Roman" w:hAnsi="Helvetica" w:cs="Helvetica"/>
          <w:color w:val="404040"/>
          <w:sz w:val="24"/>
          <w:szCs w:val="24"/>
          <w:lang w:eastAsia="el-GR"/>
        </w:rPr>
        <w:t> </w:t>
      </w:r>
    </w:p>
    <w:p w:rsidR="004248CC" w:rsidRPr="004248CC" w:rsidRDefault="004248CC" w:rsidP="004248CC">
      <w:pPr>
        <w:shd w:val="clear" w:color="auto" w:fill="FFFFFF"/>
        <w:spacing w:after="165" w:line="240" w:lineRule="auto"/>
        <w:ind w:firstLine="720"/>
        <w:jc w:val="both"/>
        <w:rPr>
          <w:rFonts w:ascii="Helvetica" w:eastAsia="Times New Roman" w:hAnsi="Helvetica" w:cs="Helvetica"/>
          <w:color w:val="404040"/>
          <w:sz w:val="24"/>
          <w:szCs w:val="24"/>
          <w:lang w:eastAsia="el-GR"/>
        </w:rPr>
      </w:pPr>
      <w:r w:rsidRPr="004248CC">
        <w:rPr>
          <w:rFonts w:ascii="Arial" w:eastAsia="Times New Roman" w:hAnsi="Arial" w:cs="Arial"/>
          <w:i/>
          <w:iCs/>
          <w:color w:val="404040"/>
          <w:sz w:val="26"/>
          <w:szCs w:val="26"/>
          <w:lang w:eastAsia="el-GR"/>
        </w:rPr>
        <w:t>Επισυνάπτονται οι αναλυτικές θέσεις της Ολομέλειας επί του Σχεδίου Κώδικα</w:t>
      </w:r>
    </w:p>
    <w:p w:rsidR="00374D4A" w:rsidRDefault="006D0BAD"/>
    <w:sectPr w:rsidR="00374D4A" w:rsidSect="00BA234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B44C7"/>
    <w:multiLevelType w:val="multilevel"/>
    <w:tmpl w:val="8470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25458D"/>
    <w:multiLevelType w:val="multilevel"/>
    <w:tmpl w:val="6F14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91288C"/>
    <w:multiLevelType w:val="multilevel"/>
    <w:tmpl w:val="835A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48CC"/>
    <w:rsid w:val="000A3FA1"/>
    <w:rsid w:val="004248CC"/>
    <w:rsid w:val="006D0BAD"/>
    <w:rsid w:val="0071056D"/>
    <w:rsid w:val="00AA74BE"/>
    <w:rsid w:val="00BA2342"/>
    <w:rsid w:val="00DC74C8"/>
    <w:rsid w:val="00F8795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342"/>
  </w:style>
  <w:style w:type="paragraph" w:styleId="1">
    <w:name w:val="heading 1"/>
    <w:basedOn w:val="a"/>
    <w:link w:val="1Char"/>
    <w:uiPriority w:val="9"/>
    <w:qFormat/>
    <w:rsid w:val="00424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4248C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248CC"/>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4248CC"/>
    <w:rPr>
      <w:rFonts w:ascii="Times New Roman" w:eastAsia="Times New Roman" w:hAnsi="Times New Roman" w:cs="Times New Roman"/>
      <w:b/>
      <w:bCs/>
      <w:sz w:val="27"/>
      <w:szCs w:val="27"/>
      <w:lang w:eastAsia="el-GR"/>
    </w:rPr>
  </w:style>
  <w:style w:type="character" w:customStyle="1" w:styleId="field">
    <w:name w:val="field"/>
    <w:basedOn w:val="a0"/>
    <w:rsid w:val="004248CC"/>
  </w:style>
  <w:style w:type="character" w:customStyle="1" w:styleId="fielditem-wrapper">
    <w:name w:val="field__item-wrapper"/>
    <w:basedOn w:val="a0"/>
    <w:rsid w:val="004248CC"/>
  </w:style>
  <w:style w:type="character" w:styleId="-">
    <w:name w:val="Hyperlink"/>
    <w:basedOn w:val="a0"/>
    <w:uiPriority w:val="99"/>
    <w:semiHidden/>
    <w:unhideWhenUsed/>
    <w:rsid w:val="004248CC"/>
    <w:rPr>
      <w:color w:val="0000FF"/>
      <w:u w:val="single"/>
    </w:rPr>
  </w:style>
  <w:style w:type="paragraph" w:styleId="Web">
    <w:name w:val="Normal (Web)"/>
    <w:basedOn w:val="a"/>
    <w:uiPriority w:val="99"/>
    <w:semiHidden/>
    <w:unhideWhenUsed/>
    <w:rsid w:val="004248C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4248C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248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320570">
      <w:bodyDiv w:val="1"/>
      <w:marLeft w:val="0"/>
      <w:marRight w:val="0"/>
      <w:marTop w:val="0"/>
      <w:marBottom w:val="0"/>
      <w:divBdr>
        <w:top w:val="none" w:sz="0" w:space="0" w:color="auto"/>
        <w:left w:val="none" w:sz="0" w:space="0" w:color="auto"/>
        <w:bottom w:val="none" w:sz="0" w:space="0" w:color="auto"/>
        <w:right w:val="none" w:sz="0" w:space="0" w:color="auto"/>
      </w:divBdr>
      <w:divsChild>
        <w:div w:id="1659383975">
          <w:marLeft w:val="0"/>
          <w:marRight w:val="0"/>
          <w:marTop w:val="0"/>
          <w:marBottom w:val="0"/>
          <w:divBdr>
            <w:top w:val="none" w:sz="0" w:space="0" w:color="auto"/>
            <w:left w:val="none" w:sz="0" w:space="0" w:color="auto"/>
            <w:bottom w:val="none" w:sz="0" w:space="0" w:color="auto"/>
            <w:right w:val="none" w:sz="0" w:space="0" w:color="auto"/>
          </w:divBdr>
          <w:divsChild>
            <w:div w:id="1877620890">
              <w:marLeft w:val="0"/>
              <w:marRight w:val="0"/>
              <w:marTop w:val="0"/>
              <w:marBottom w:val="0"/>
              <w:divBdr>
                <w:top w:val="none" w:sz="0" w:space="0" w:color="auto"/>
                <w:left w:val="none" w:sz="0" w:space="0" w:color="auto"/>
                <w:bottom w:val="none" w:sz="0" w:space="0" w:color="auto"/>
                <w:right w:val="none" w:sz="0" w:space="0" w:color="auto"/>
              </w:divBdr>
              <w:divsChild>
                <w:div w:id="695884502">
                  <w:marLeft w:val="0"/>
                  <w:marRight w:val="0"/>
                  <w:marTop w:val="0"/>
                  <w:marBottom w:val="0"/>
                  <w:divBdr>
                    <w:top w:val="none" w:sz="0" w:space="0" w:color="auto"/>
                    <w:left w:val="none" w:sz="0" w:space="0" w:color="auto"/>
                    <w:bottom w:val="none" w:sz="0" w:space="0" w:color="auto"/>
                    <w:right w:val="none" w:sz="0" w:space="0" w:color="auto"/>
                  </w:divBdr>
                  <w:divsChild>
                    <w:div w:id="253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48492">
              <w:marLeft w:val="0"/>
              <w:marRight w:val="0"/>
              <w:marTop w:val="0"/>
              <w:marBottom w:val="0"/>
              <w:divBdr>
                <w:top w:val="none" w:sz="0" w:space="0" w:color="auto"/>
                <w:left w:val="none" w:sz="0" w:space="0" w:color="auto"/>
                <w:bottom w:val="none" w:sz="0" w:space="0" w:color="auto"/>
                <w:right w:val="none" w:sz="0" w:space="0" w:color="auto"/>
              </w:divBdr>
              <w:divsChild>
                <w:div w:id="1012805697">
                  <w:marLeft w:val="0"/>
                  <w:marRight w:val="0"/>
                  <w:marTop w:val="0"/>
                  <w:marBottom w:val="0"/>
                  <w:divBdr>
                    <w:top w:val="none" w:sz="0" w:space="0" w:color="auto"/>
                    <w:left w:val="none" w:sz="0" w:space="0" w:color="auto"/>
                    <w:bottom w:val="none" w:sz="0" w:space="0" w:color="auto"/>
                    <w:right w:val="none" w:sz="0" w:space="0" w:color="auto"/>
                  </w:divBdr>
                  <w:divsChild>
                    <w:div w:id="30986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73200">
              <w:marLeft w:val="0"/>
              <w:marRight w:val="0"/>
              <w:marTop w:val="0"/>
              <w:marBottom w:val="0"/>
              <w:divBdr>
                <w:top w:val="none" w:sz="0" w:space="0" w:color="auto"/>
                <w:left w:val="none" w:sz="0" w:space="0" w:color="auto"/>
                <w:bottom w:val="none" w:sz="0" w:space="0" w:color="auto"/>
                <w:right w:val="none" w:sz="0" w:space="0" w:color="auto"/>
              </w:divBdr>
              <w:divsChild>
                <w:div w:id="1219973409">
                  <w:marLeft w:val="0"/>
                  <w:marRight w:val="0"/>
                  <w:marTop w:val="0"/>
                  <w:marBottom w:val="0"/>
                  <w:divBdr>
                    <w:top w:val="none" w:sz="0" w:space="0" w:color="auto"/>
                    <w:left w:val="none" w:sz="0" w:space="0" w:color="auto"/>
                    <w:bottom w:val="none" w:sz="0" w:space="0" w:color="auto"/>
                    <w:right w:val="none" w:sz="0" w:space="0" w:color="auto"/>
                  </w:divBdr>
                  <w:divsChild>
                    <w:div w:id="3508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lomeleia.gr/el/taxonomy/term/2"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2149</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2026-09-28T07:26:00Z</dcterms:created>
  <dcterms:modified xsi:type="dcterms:W3CDTF">2026-09-28T07:26:00Z</dcterms:modified>
</cp:coreProperties>
</file>