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1A86" w:rsidRPr="00441A86" w:rsidRDefault="00441A86" w:rsidP="002E67CF">
      <w:pPr>
        <w:pBdr>
          <w:bottom w:val="single" w:sz="6" w:space="0" w:color="CCCCCC"/>
        </w:pBd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kern w:val="36"/>
          <w:sz w:val="48"/>
          <w:szCs w:val="48"/>
          <w:lang w:eastAsia="el-GR"/>
        </w:rPr>
      </w:pPr>
      <w:r w:rsidRPr="00441A86">
        <w:rPr>
          <w:rFonts w:ascii="Times New Roman" w:eastAsia="Times New Roman" w:hAnsi="Times New Roman"/>
          <w:kern w:val="36"/>
          <w:sz w:val="48"/>
          <w:szCs w:val="48"/>
          <w:lang w:eastAsia="el-GR"/>
        </w:rPr>
        <w:t>ΔΙΕΝΕΡΓΕΙΑ ΕΞΕΤΑΣΕΩΝ ΑΞΙΟΛΟΓΗΣΗΣ -ΠΙΣΤΟΠΟΙΗΣΗΣ ΔΙΚΗΓΟΡΩΝ ΓΙΑ ΤΗΝ ΕΝΤΑΞΗ ΤΟΥΣ ΣΤΟ ΜΗΤΡΩΟ ΝΟΜΙΚΗΣ ΚΑΘΟΔΗΓΗΣΗΣ</w:t>
      </w:r>
    </w:p>
    <w:p w:rsidR="00441A86" w:rsidRPr="00441A86" w:rsidRDefault="00441A86" w:rsidP="00441A86">
      <w:pPr>
        <w:shd w:val="clear" w:color="auto" w:fill="FFFFFF"/>
        <w:spacing w:after="0" w:line="240" w:lineRule="auto"/>
        <w:outlineLvl w:val="2"/>
        <w:rPr>
          <w:rFonts w:ascii="inherit" w:eastAsia="Times New Roman" w:hAnsi="inherit" w:cs="Helvetica"/>
          <w:b/>
          <w:bCs/>
          <w:color w:val="404040"/>
          <w:sz w:val="27"/>
          <w:szCs w:val="27"/>
          <w:lang w:eastAsia="el-GR"/>
        </w:rPr>
      </w:pPr>
    </w:p>
    <w:p w:rsidR="00441A86" w:rsidRPr="00441A86" w:rsidRDefault="00441A86" w:rsidP="00441A8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</w:pPr>
      <w:r w:rsidRPr="00441A86">
        <w:rPr>
          <w:rFonts w:ascii="Helvetica" w:eastAsia="Times New Roman" w:hAnsi="Helvetica" w:cs="Helvetica"/>
          <w:color w:val="404040"/>
          <w:sz w:val="24"/>
          <w:szCs w:val="24"/>
          <w:lang w:eastAsia="el-GR"/>
        </w:rPr>
        <w:t xml:space="preserve">17/09/2026 </w:t>
      </w:r>
    </w:p>
    <w:p w:rsidR="00441A86" w:rsidRPr="00DF5E03" w:rsidRDefault="00441A86" w:rsidP="00441A86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DF5E03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Ενημερώνουμε τους συναδέλφους ότι οι εξετάσεις Αξιολόγησης – Πιστοποίησης Δικηγόρων για την ένταξή τους στο Μητρώο Νομικής Καθοδήγησης θα διενεργηθούν, εξ αποστάσεως, την Πέμπτη 24 Σεπτεμβρίου 2026 και ώρα 16:00΄, σύμφωνα με την συνημμένη προκήρυξη και τον Κανονισμό διενέργειας των εξετάσεων που εγκρίθηκε</w:t>
      </w:r>
      <w:r w:rsidRPr="00DF5E03">
        <w:rPr>
          <w:rFonts w:ascii="Arial" w:eastAsia="Times New Roman" w:hAnsi="Arial" w:cs="Arial"/>
          <w:color w:val="404040"/>
          <w:sz w:val="24"/>
          <w:szCs w:val="24"/>
          <w:lang w:eastAsia="el-GR"/>
        </w:rPr>
        <w:br/>
        <w:t>από την Ολομέλεια των Προέδρων των Δικηγορικών Συλλόγων, κατά τη συνεδρίασή της στις 12.9.2026.</w:t>
      </w:r>
    </w:p>
    <w:p w:rsidR="00441A86" w:rsidRPr="00DF5E03" w:rsidRDefault="00441A86" w:rsidP="00441A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r w:rsidRPr="00DF5E03">
        <w:rPr>
          <w:rFonts w:ascii="Arial" w:eastAsia="Times New Roman" w:hAnsi="Arial" w:cs="Arial"/>
          <w:color w:val="404040"/>
          <w:sz w:val="24"/>
          <w:szCs w:val="24"/>
          <w:lang w:eastAsia="el-GR"/>
        </w:rPr>
        <w:t>Επισυνάπτονται: Η απόφαση προκήρυξης Εξετάσεων Αξιολόγησης και η σχετική Οδηγία για τη διενέργεια των εξετάσεων.</w:t>
      </w:r>
    </w:p>
    <w:p w:rsidR="00441A86" w:rsidRPr="00DF5E03" w:rsidRDefault="00441A86" w:rsidP="00441A86">
      <w:pPr>
        <w:shd w:val="clear" w:color="auto" w:fill="FFFFFF"/>
        <w:spacing w:after="0" w:line="240" w:lineRule="auto"/>
        <w:outlineLvl w:val="2"/>
        <w:rPr>
          <w:rFonts w:ascii="Arial" w:eastAsia="Times New Roman" w:hAnsi="Arial" w:cs="Arial"/>
          <w:b/>
          <w:bCs/>
          <w:color w:val="404040"/>
          <w:sz w:val="27"/>
          <w:szCs w:val="27"/>
          <w:lang w:eastAsia="el-GR"/>
        </w:rPr>
      </w:pPr>
      <w:r w:rsidRPr="00DF5E03">
        <w:rPr>
          <w:rFonts w:ascii="Arial" w:eastAsia="Times New Roman" w:hAnsi="Arial" w:cs="Arial"/>
          <w:b/>
          <w:bCs/>
          <w:color w:val="404040"/>
          <w:sz w:val="27"/>
          <w:szCs w:val="27"/>
          <w:lang w:eastAsia="el-GR"/>
        </w:rPr>
        <w:t>Αρχεία</w:t>
      </w:r>
    </w:p>
    <w:p w:rsidR="00441A86" w:rsidRPr="00DF5E03" w:rsidRDefault="00465557" w:rsidP="00441A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hyperlink r:id="rId4" w:tooltip="ΑΠΟΦΑΣΗ -ΠΡΟΚΗΡΥΞΗ 17-9-2026.pdf" w:history="1">
        <w:r w:rsidR="00441A86" w:rsidRPr="00DF5E03">
          <w:rPr>
            <w:rFonts w:ascii="Arial" w:eastAsia="Times New Roman" w:hAnsi="Arial" w:cs="Arial"/>
            <w:color w:val="056FCB"/>
            <w:sz w:val="24"/>
            <w:szCs w:val="24"/>
            <w:u w:val="single"/>
            <w:lang w:eastAsia="el-GR"/>
          </w:rPr>
          <w:t>ΑΠΟΦΑΣΗ-ΠΡΟΚΗΡΥΞΗ</w:t>
        </w:r>
      </w:hyperlink>
    </w:p>
    <w:p w:rsidR="00441A86" w:rsidRPr="00DF5E03" w:rsidRDefault="00465557" w:rsidP="00441A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4040"/>
          <w:sz w:val="24"/>
          <w:szCs w:val="24"/>
          <w:lang w:eastAsia="el-GR"/>
        </w:rPr>
      </w:pPr>
      <w:hyperlink r:id="rId5" w:tooltip="Οδηγίες για τη Διεξαγωγή Εξέτασης - Μητρώο Δικηγόρων Νομικής Καθοδήγησης.docx" w:history="1">
        <w:r w:rsidR="00441A86" w:rsidRPr="00DF5E03">
          <w:rPr>
            <w:rFonts w:ascii="Arial" w:eastAsia="Times New Roman" w:hAnsi="Arial" w:cs="Arial"/>
            <w:color w:val="056FCB"/>
            <w:sz w:val="24"/>
            <w:szCs w:val="24"/>
            <w:u w:val="single"/>
            <w:lang w:eastAsia="el-GR"/>
          </w:rPr>
          <w:t>ΟΔΗΓΙΕΣ ΓΙΑ ΤΗ ΔΙΕΞΑΓΩΓΗ ΕΞΕΤΑΣΗΣ</w:t>
        </w:r>
      </w:hyperlink>
    </w:p>
    <w:p w:rsidR="00873819" w:rsidRPr="00DF5E03" w:rsidRDefault="00873819">
      <w:pPr>
        <w:rPr>
          <w:rFonts w:ascii="Arial" w:hAnsi="Arial" w:cs="Arial"/>
        </w:rPr>
      </w:pPr>
    </w:p>
    <w:sectPr w:rsidR="00873819" w:rsidRPr="00DF5E03" w:rsidSect="0046555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504020202030204"/>
    <w:charset w:val="00"/>
    <w:family w:val="swiss"/>
    <w:pitch w:val="variable"/>
    <w:sig w:usb0="00000007" w:usb1="00000000" w:usb2="00000000" w:usb3="00000000" w:csb0="00000093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41A86"/>
    <w:rsid w:val="00031FE9"/>
    <w:rsid w:val="0005040E"/>
    <w:rsid w:val="002E67CF"/>
    <w:rsid w:val="00441A86"/>
    <w:rsid w:val="00465557"/>
    <w:rsid w:val="00873819"/>
    <w:rsid w:val="00921F0D"/>
    <w:rsid w:val="00DF5E03"/>
    <w:rsid w:val="00FF3F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kern w:val="2"/>
        <w:lang w:val="el-G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1F0D"/>
    <w:pPr>
      <w:spacing w:after="160" w:line="259" w:lineRule="auto"/>
    </w:pPr>
    <w:rPr>
      <w:kern w:val="0"/>
      <w:sz w:val="22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41A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41A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441A86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441A86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441A86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441A86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441A86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441A86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441A86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441A86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441A86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441A86"/>
    <w:rPr>
      <w:rFonts w:asciiTheme="minorHAnsi" w:eastAsiaTheme="majorEastAsia" w:hAnsiTheme="minorHAnsi" w:cstheme="majorBidi"/>
      <w:color w:val="2F5496" w:themeColor="accent1" w:themeShade="BF"/>
      <w:kern w:val="0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441A86"/>
    <w:rPr>
      <w:rFonts w:asciiTheme="minorHAnsi" w:eastAsiaTheme="majorEastAsia" w:hAnsiTheme="minorHAnsi" w:cstheme="majorBidi"/>
      <w:i/>
      <w:iCs/>
      <w:color w:val="2F5496" w:themeColor="accent1" w:themeShade="BF"/>
      <w:kern w:val="0"/>
      <w:sz w:val="22"/>
      <w:szCs w:val="22"/>
    </w:rPr>
  </w:style>
  <w:style w:type="character" w:customStyle="1" w:styleId="5Char">
    <w:name w:val="Επικεφαλίδα 5 Char"/>
    <w:basedOn w:val="a0"/>
    <w:link w:val="5"/>
    <w:uiPriority w:val="9"/>
    <w:semiHidden/>
    <w:rsid w:val="00441A86"/>
    <w:rPr>
      <w:rFonts w:asciiTheme="minorHAnsi" w:eastAsiaTheme="majorEastAsia" w:hAnsiTheme="minorHAnsi" w:cstheme="majorBidi"/>
      <w:color w:val="2F5496" w:themeColor="accent1" w:themeShade="BF"/>
      <w:kern w:val="0"/>
      <w:sz w:val="22"/>
      <w:szCs w:val="22"/>
    </w:rPr>
  </w:style>
  <w:style w:type="character" w:customStyle="1" w:styleId="6Char">
    <w:name w:val="Επικεφαλίδα 6 Char"/>
    <w:basedOn w:val="a0"/>
    <w:link w:val="6"/>
    <w:uiPriority w:val="9"/>
    <w:semiHidden/>
    <w:rsid w:val="00441A86"/>
    <w:rPr>
      <w:rFonts w:asciiTheme="minorHAnsi" w:eastAsiaTheme="majorEastAsia" w:hAnsiTheme="minorHAnsi" w:cstheme="majorBidi"/>
      <w:i/>
      <w:iCs/>
      <w:color w:val="595959" w:themeColor="text1" w:themeTint="A6"/>
      <w:kern w:val="0"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semiHidden/>
    <w:rsid w:val="00441A86"/>
    <w:rPr>
      <w:rFonts w:asciiTheme="minorHAnsi" w:eastAsiaTheme="majorEastAsia" w:hAnsiTheme="minorHAnsi" w:cstheme="majorBidi"/>
      <w:color w:val="595959" w:themeColor="text1" w:themeTint="A6"/>
      <w:kern w:val="0"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semiHidden/>
    <w:rsid w:val="00441A86"/>
    <w:rPr>
      <w:rFonts w:asciiTheme="minorHAnsi" w:eastAsiaTheme="majorEastAsia" w:hAnsiTheme="minorHAnsi" w:cstheme="majorBidi"/>
      <w:i/>
      <w:iCs/>
      <w:color w:val="272727" w:themeColor="text1" w:themeTint="D8"/>
      <w:kern w:val="0"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semiHidden/>
    <w:rsid w:val="00441A86"/>
    <w:rPr>
      <w:rFonts w:asciiTheme="minorHAnsi" w:eastAsiaTheme="majorEastAsia" w:hAnsiTheme="minorHAnsi" w:cstheme="majorBidi"/>
      <w:color w:val="272727" w:themeColor="text1" w:themeTint="D8"/>
      <w:kern w:val="0"/>
      <w:sz w:val="22"/>
      <w:szCs w:val="22"/>
    </w:rPr>
  </w:style>
  <w:style w:type="paragraph" w:styleId="a3">
    <w:name w:val="Title"/>
    <w:basedOn w:val="a"/>
    <w:next w:val="a"/>
    <w:link w:val="Char"/>
    <w:uiPriority w:val="10"/>
    <w:qFormat/>
    <w:rsid w:val="00441A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441A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441A86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441A86"/>
    <w:rPr>
      <w:rFonts w:asciiTheme="minorHAnsi" w:eastAsiaTheme="majorEastAsia" w:hAnsiTheme="minorHAnsi" w:cstheme="majorBidi"/>
      <w:color w:val="595959" w:themeColor="text1" w:themeTint="A6"/>
      <w:spacing w:val="15"/>
      <w:kern w:val="0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441A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441A86"/>
    <w:rPr>
      <w:i/>
      <w:iCs/>
      <w:color w:val="404040" w:themeColor="text1" w:themeTint="BF"/>
      <w:kern w:val="0"/>
      <w:sz w:val="22"/>
      <w:szCs w:val="22"/>
    </w:rPr>
  </w:style>
  <w:style w:type="paragraph" w:styleId="a6">
    <w:name w:val="List Paragraph"/>
    <w:basedOn w:val="a"/>
    <w:uiPriority w:val="34"/>
    <w:qFormat/>
    <w:rsid w:val="00441A86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441A86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441A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Έντονο εισαγωγικό Char"/>
    <w:basedOn w:val="a0"/>
    <w:link w:val="a8"/>
    <w:uiPriority w:val="30"/>
    <w:rsid w:val="00441A86"/>
    <w:rPr>
      <w:i/>
      <w:iCs/>
      <w:color w:val="2F5496" w:themeColor="accent1" w:themeShade="BF"/>
      <w:kern w:val="0"/>
      <w:sz w:val="22"/>
      <w:szCs w:val="22"/>
    </w:rPr>
  </w:style>
  <w:style w:type="character" w:styleId="a9">
    <w:name w:val="Intense Reference"/>
    <w:basedOn w:val="a0"/>
    <w:uiPriority w:val="32"/>
    <w:qFormat/>
    <w:rsid w:val="00441A8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lomeleia.gr/sites/default/files/2026-09/%CE%9F%CE%B4%CE%B7%CE%B3%CE%AF%CE%B5%CF%82%20%CE%B3%CE%B9%CE%B1%20%CF%84%CE%B7%20%CE%94%CE%B9%CE%B5%CE%BE%CE%B1%CE%B3%CF%89%CE%B3%CE%AE%20%CE%95%CE%BE%CE%AD%CF%84%CE%B1%CF%83%CE%B7%CF%82%20-%20%CE%9C%CE%B7%CF%84%CF%81%CF%8E%CE%BF%20%CE%94%CE%B9%CE%BA%CE%B7%CE%B3%CF%8C%CF%81%CF%89%CE%BD%20%CE%9D%CE%BF%CE%BC%CE%B9%CE%BA%CE%AE%CF%82%20%CE%9A%CE%B1%CE%B8%CE%BF%CE%B4%CE%AE%CE%B3%CE%B7%CF%83%CE%B7%CF%82.docx" TargetMode="External"/><Relationship Id="rId4" Type="http://schemas.openxmlformats.org/officeDocument/2006/relationships/hyperlink" Target="https://olomeleia.gr/sites/default/files/2026-09/%CE%91%CE%A0%CE%9F%CE%A6%CE%91%CE%A3%CE%97%20-%CE%A0%CE%A1%CE%9F%CE%9A%CE%97%CE%A1%CE%A5%CE%9E%CE%97%2017-9-2026.pdf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1238</Characters>
  <Application>Microsoft Office Word</Application>
  <DocSecurity>0</DocSecurity>
  <Lines>10</Lines>
  <Paragraphs>2</Paragraphs>
  <ScaleCrop>false</ScaleCrop>
  <Company/>
  <LinksUpToDate>false</LinksUpToDate>
  <CharactersWithSpaces>1465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Γραμματεία Προέδρου</dc:creator>
  <cp:lastModifiedBy>user</cp:lastModifiedBy>
  <cp:revision>2</cp:revision>
  <dcterms:created xsi:type="dcterms:W3CDTF">2026-09-18T05:57:00Z</dcterms:created>
  <dcterms:modified xsi:type="dcterms:W3CDTF">2026-09-18T05:57:00Z</dcterms:modified>
</cp:coreProperties>
</file>