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1120"/>
        <w:gridCol w:w="5460"/>
        <w:gridCol w:w="7960"/>
      </w:tblGrid>
      <w:tr w:rsidR="00364CD2" w:rsidRPr="00364CD2" w:rsidTr="00364CD2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</w:t>
            </w:r>
            <w:r w:rsidRPr="00364C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ΥΠΕΡΧΡΕΩΜΕΝΑ</w:t>
            </w:r>
          </w:p>
        </w:tc>
      </w:tr>
      <w:tr w:rsidR="00364CD2" w:rsidRPr="00364CD2" w:rsidTr="00364CD2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4C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ΕΙΡΗΝΟΔΙΚΕΙΟ ΚΟΖΑΝΗΣ   23  /10  /2020</w:t>
            </w:r>
          </w:p>
        </w:tc>
      </w:tr>
      <w:tr w:rsidR="00364CD2" w:rsidRPr="00364CD2" w:rsidTr="00364CD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364CD2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Α/Α Πινακίου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364CD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Ενάγων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364CD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Εναγόμενος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ΝΙΚΟΛΑΟΣ ΑΜΑΝΑΤΙΔΗΣ,ΜΑΡΙΑ ΚΕΡΑΜΑΡΗ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ΑΛΦΑ,ΕΘΝΙΚΗ,ΠΕΙΡΑΙΩΣ,POSTCREDIT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ΜΙΧΑΗΛ ΜΟΥΡΑΤΙΔΗΣ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ΑΓΡΟΤΙΚΗ ,ΔΥΟ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ΔΗΜΗΤΡΙΟΣ ΚΑΚΑΛΕΣ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ΠΕΙΡΑΙΩΣ, ΓΙΟΥΡΟΜΠΑΝΚ ΚΟΙΝ. ΑΙΚΑΤΕΡΙΝΗ ΚΑΚΑΛΕ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ΦΛΟΡΕΤΤΑ ΑΝΑΣΤΑΣΙΟΥ,ΜΑΡΙΑΝΘΗ ΜΑΝΙΩΤΟΥ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ΓΙΟΥΡΟΜΠΑΝΚ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ΑΙΚΑΤΕΡΙΝΗ ΚΑΚΑΛΕ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ΠΕΙΡΑΙΩΣ,ΓΙΟΥΡΟΜΠΑΝΚ,CREDIKOMΚΟΙΝ.ΔΗΜΗΤΡΙΟΣ ΚΑΚΑΛΕΣ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ΝΙΚΟΛΑΟΣ ΑΛΕΥΡΑΣ,ΕΥΓΕΝΙΑ ΚΟΚΙΟΥ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ΑΛΕΞΑΝΔΡΟΣ ΠΥΡΙΤΙΔΗΣ,ΕΛΕΥΘΕΡΙΑ ΤΡΑΓΟΥΛΙΑ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ΠΕΙΡΑΙΩΣ,ΓΙΟΥΡΟΜΠΑΝΚ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ΓΕΩΡΓΙΟΣ ΑΛΙΑΔΑΣ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EUROBANK,ΠΕΙΡΑΙΩΣ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ΕΥΘΥΜΙΟΣ ΓΕΩΡΓΑΝΑΚΗΣ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ΓΙΟΥΡΟΜΠΑΝΚ,ΠΕΙΡΑΙΩΣ,ΑΤΕ ΥΠΟ ΕΙΔ.ΕΚΚΑΘΑΡΙΣΗ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ΠΕΡΙΚΛΗΣ ΔΗΜΗΤΡΙΟΥ,ΠΑΝΑΓΙΩΤΑ ΣΙΣΜΑΝΙΔΟΥ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ΣΥΝ.ΠΕ,ΠΕΙΡΑΙΩΣ, ΑΛΦΑ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ΚΥΡΙΑΚΟΣ ΤΣΑΡΔΑΚΛΙΔΗΣ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ΑΛΦΑ,ΕΘΝΙΚΗ,ΠΕΙΡΑΙΩΣ,ΤΑΜ.ΠΑΡΑΚΑΤΑΘΗΚΩΝ,ΕΛ.ΔΗΜΟΣΙΟ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ΓΕΩΡΓΙΟΣ ΖΥΜΠΙΔΗΣ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ΑΝΑΣΤΑΣΙΟΣ ΜΕΤΑΞΙΔΗΣ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Δ.Ο.Υ. ΚΟΖΑΝΗΣ,ΔΕΥΑΚ, ΓΙΟΥΡΟΜΠΑΝΚ,ΠΕΙΡΑΙΩΣ,ΙΚΑ-ΕΤΑΜ,ΕΦΚΑ ΚΟΖΑΝΗΣ,ΕΛ.ΔΗΜΟΣΙΟ,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ΙΩΑΝΝΗΣ ΔΕΛΗΓΙΑΝΝΗΣ,ΕΛΕΝΗ ΑΡΝΑΟΥΤΗ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ΓΙΟΥΡΟΜΠΑΝΚ,ΠΕΙΡΑΙΩΣ,ΕΛ.ΔΗΜΟΣΙΟ,ΕΦΚΑ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ΙΩΑΝΝΗΣ ΠΑΠΑΘΑΝΑΣΙΟΥ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ΙΩΑΝΝΗΣ ΜΠΟΖΑΤΖΗΣ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ΑΛΦΑ,ΕΛ.ΔΗΜΟΣΙΟ,ΕΦΚΑ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ΑΛΕΞΑΝΔΡΟΣ ΚΑΤΣΕΛΑΣ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ΑΛΦΑ</w:t>
            </w:r>
          </w:p>
        </w:tc>
      </w:tr>
      <w:tr w:rsidR="00364CD2" w:rsidRPr="00364CD2" w:rsidTr="00364CD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ΣΠΥΡΙΔΩΝ ΜΩΚΟΣ,ΕΛΕΝΗ ΓΕΩΡΓΑΚΟΠΟΥΛΟΥ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CD2" w:rsidRPr="00364CD2" w:rsidRDefault="00364CD2" w:rsidP="00364C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364CD2">
              <w:rPr>
                <w:rFonts w:ascii="Calibri" w:eastAsia="Times New Roman" w:hAnsi="Calibri" w:cs="Calibri"/>
                <w:color w:val="333333"/>
              </w:rPr>
              <w:t>HSBCBANKPLC,ΟΑΕΔ,ΤΑΧ.ΤΑΜΙΕΥΤΗΡΙΟ</w:t>
            </w:r>
          </w:p>
        </w:tc>
      </w:tr>
    </w:tbl>
    <w:p w:rsidR="001B5637" w:rsidRDefault="001B5637" w:rsidP="00B54FAB"/>
    <w:sectPr w:rsidR="001B5637" w:rsidSect="000661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6192"/>
    <w:rsid w:val="00066192"/>
    <w:rsid w:val="001B5637"/>
    <w:rsid w:val="00210534"/>
    <w:rsid w:val="00331C99"/>
    <w:rsid w:val="00364CD2"/>
    <w:rsid w:val="004115EF"/>
    <w:rsid w:val="006B1D10"/>
    <w:rsid w:val="0074342C"/>
    <w:rsid w:val="00805A7E"/>
    <w:rsid w:val="00864D74"/>
    <w:rsid w:val="00B54FAB"/>
    <w:rsid w:val="00BB16DF"/>
    <w:rsid w:val="00D92B22"/>
    <w:rsid w:val="00E9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2020-06-03T08:22:00Z</dcterms:created>
  <dcterms:modified xsi:type="dcterms:W3CDTF">2020-06-25T08:12:00Z</dcterms:modified>
</cp:coreProperties>
</file>