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7CA" w:rsidRPr="00360ACD" w:rsidRDefault="003D57CA" w:rsidP="00360ACD">
      <w:pPr>
        <w:shd w:val="clear" w:color="auto" w:fill="FFFFFF"/>
        <w:spacing w:after="0" w:line="420" w:lineRule="exact"/>
        <w:jc w:val="center"/>
        <w:rPr>
          <w:rFonts w:ascii="Times New Roman" w:hAnsi="Times New Roman" w:cs="Times New Roman"/>
          <w:b/>
          <w:bCs/>
          <w:sz w:val="28"/>
          <w:szCs w:val="28"/>
        </w:rPr>
      </w:pPr>
      <w:r w:rsidRPr="00360ACD">
        <w:rPr>
          <w:rFonts w:ascii="Times New Roman" w:hAnsi="Times New Roman" w:cs="Times New Roman"/>
          <w:b/>
          <w:bCs/>
          <w:sz w:val="28"/>
          <w:szCs w:val="28"/>
        </w:rPr>
        <w:t xml:space="preserve">ΘΕΜΑ: ΕΦΑΡΜΟΓΗ ΝΕΟΥ ΚΩΔΙΚΑ ΠΟΛΙΤΙΚΗΣ ΔΙΚΟΝΟΜΙΑΣ </w:t>
      </w:r>
    </w:p>
    <w:p w:rsidR="003D57CA" w:rsidRPr="00360ACD" w:rsidRDefault="003D57CA" w:rsidP="003D57CA">
      <w:pPr>
        <w:shd w:val="clear" w:color="auto" w:fill="FFFFFF"/>
        <w:spacing w:after="0" w:line="420" w:lineRule="exact"/>
        <w:jc w:val="center"/>
        <w:rPr>
          <w:rFonts w:ascii="Times New Roman" w:hAnsi="Times New Roman" w:cs="Times New Roman"/>
          <w:b/>
          <w:bCs/>
          <w:sz w:val="28"/>
          <w:szCs w:val="28"/>
        </w:rPr>
      </w:pPr>
    </w:p>
    <w:p w:rsidR="003D57CA" w:rsidRPr="00360ACD" w:rsidRDefault="003D57CA" w:rsidP="003D57CA">
      <w:pPr>
        <w:shd w:val="clear" w:color="auto" w:fill="FFFFFF"/>
        <w:spacing w:after="0" w:line="420" w:lineRule="exact"/>
        <w:jc w:val="both"/>
        <w:rPr>
          <w:rFonts w:ascii="Times New Roman" w:hAnsi="Times New Roman" w:cs="Times New Roman"/>
          <w:sz w:val="26"/>
          <w:szCs w:val="26"/>
        </w:rPr>
      </w:pPr>
    </w:p>
    <w:p w:rsidR="003D57CA" w:rsidRPr="00360ACD" w:rsidRDefault="003D57CA" w:rsidP="003D57CA">
      <w:pPr>
        <w:shd w:val="clear" w:color="auto" w:fill="FFFFFF"/>
        <w:spacing w:after="0" w:line="420" w:lineRule="exact"/>
        <w:jc w:val="center"/>
        <w:rPr>
          <w:rFonts w:ascii="Times New Roman" w:hAnsi="Times New Roman" w:cs="Times New Roman"/>
          <w:b/>
          <w:sz w:val="26"/>
          <w:szCs w:val="26"/>
        </w:rPr>
      </w:pPr>
      <w:r w:rsidRPr="00360ACD">
        <w:rPr>
          <w:rFonts w:ascii="Times New Roman" w:hAnsi="Times New Roman" w:cs="Times New Roman"/>
          <w:b/>
          <w:sz w:val="26"/>
          <w:szCs w:val="26"/>
        </w:rPr>
        <w:t>ΕΙΔΙΚΟ ΜΕΡΟΣ</w:t>
      </w:r>
    </w:p>
    <w:p w:rsidR="003D57CA" w:rsidRPr="00360ACD" w:rsidRDefault="003D57CA" w:rsidP="003D57CA">
      <w:pPr>
        <w:shd w:val="clear" w:color="auto" w:fill="FFFFFF"/>
        <w:spacing w:after="0" w:line="420" w:lineRule="exact"/>
        <w:jc w:val="center"/>
        <w:rPr>
          <w:rFonts w:ascii="Times New Roman" w:hAnsi="Times New Roman" w:cs="Times New Roman"/>
          <w:b/>
          <w:sz w:val="26"/>
          <w:szCs w:val="26"/>
          <w:u w:val="single"/>
        </w:rPr>
      </w:pPr>
      <w:r w:rsidRPr="00360ACD">
        <w:rPr>
          <w:rFonts w:ascii="Times New Roman" w:hAnsi="Times New Roman" w:cs="Times New Roman"/>
          <w:b/>
          <w:sz w:val="26"/>
          <w:szCs w:val="26"/>
          <w:u w:val="single"/>
        </w:rPr>
        <w:t>Βιβλίο πρώτο – Γενικές διατάξεις</w:t>
      </w:r>
    </w:p>
    <w:p w:rsidR="003D57CA" w:rsidRPr="00360ACD" w:rsidRDefault="003D57CA" w:rsidP="003D57CA">
      <w:pPr>
        <w:shd w:val="clear" w:color="auto" w:fill="FFFFFF"/>
        <w:spacing w:after="0" w:line="420" w:lineRule="exact"/>
        <w:jc w:val="center"/>
        <w:rPr>
          <w:rFonts w:ascii="Times New Roman" w:hAnsi="Times New Roman" w:cs="Times New Roman"/>
          <w:b/>
          <w:sz w:val="26"/>
          <w:szCs w:val="26"/>
        </w:rPr>
      </w:pPr>
      <w:r w:rsidRPr="00360ACD">
        <w:rPr>
          <w:rFonts w:ascii="Times New Roman" w:hAnsi="Times New Roman" w:cs="Times New Roman"/>
          <w:b/>
          <w:sz w:val="26"/>
          <w:szCs w:val="26"/>
        </w:rPr>
        <w:t>Άρθρα 117, 118, 305, 630, 955 παρ. 2, 995 παρ. 4</w:t>
      </w:r>
    </w:p>
    <w:p w:rsidR="003D57CA" w:rsidRPr="00360ACD" w:rsidRDefault="003D57CA" w:rsidP="003D57CA">
      <w:pPr>
        <w:shd w:val="clear" w:color="auto" w:fill="FFFFFF"/>
        <w:spacing w:after="0" w:line="420" w:lineRule="exact"/>
        <w:ind w:firstLine="720"/>
        <w:jc w:val="both"/>
        <w:rPr>
          <w:rFonts w:ascii="Times New Roman" w:hAnsi="Times New Roman" w:cs="Times New Roman"/>
          <w:sz w:val="26"/>
          <w:szCs w:val="26"/>
        </w:rPr>
      </w:pPr>
      <w:r w:rsidRPr="00360ACD">
        <w:rPr>
          <w:rFonts w:ascii="Times New Roman" w:hAnsi="Times New Roman" w:cs="Times New Roman"/>
          <w:sz w:val="26"/>
          <w:szCs w:val="26"/>
        </w:rPr>
        <w:t xml:space="preserve">Προστέθηκαν στα υποχρεωτικά στοιχεία που πρέπει να αναφέρονται στις εκθέσεις, στα δικόγραφα, στις δικαστικές αποφάσεις, στις διαταγές πληρωμής, στις κατασχετήριες εκθέσεις και στα αποσπάσματα αυτών, ο αριθμός φορολογικού μητρώου (ΑΦΜ) και η ακριβής διεύθυνση των διαδίκων και των εν γένει συμμετεχόντων στη δικονομική διαδικασία μερών. Στις εκθέσεις αναγκαστικής κατάσχεσης και στα αντίγραφα αυτών, η συμπλήρωση των παραπάνω στοιχείων προσδιορισμού των διαδίκων είναι ευχερέστερη, καθόσον η αναγκαστική εκτέλεση επισπεύδεται με εκτελεστό τίτλο, ο οποίος κατά κανόνα στηρίζεται σε δικαστική απόφαση ή διαταγή πληρωμής. </w:t>
      </w:r>
    </w:p>
    <w:p w:rsidR="003D57CA" w:rsidRPr="00360ACD" w:rsidRDefault="003D57CA" w:rsidP="003D57CA">
      <w:pPr>
        <w:shd w:val="clear" w:color="auto" w:fill="FFFFFF"/>
        <w:spacing w:after="0" w:line="420" w:lineRule="exact"/>
        <w:jc w:val="both"/>
        <w:rPr>
          <w:rFonts w:ascii="Times New Roman" w:hAnsi="Times New Roman" w:cs="Times New Roman"/>
          <w:b/>
          <w:sz w:val="26"/>
          <w:szCs w:val="26"/>
        </w:rPr>
      </w:pPr>
      <w:r w:rsidRPr="00360ACD">
        <w:rPr>
          <w:rFonts w:ascii="Times New Roman" w:hAnsi="Times New Roman" w:cs="Times New Roman"/>
          <w:b/>
          <w:sz w:val="26"/>
          <w:szCs w:val="26"/>
        </w:rPr>
        <w:t>Άρθρο 119</w:t>
      </w:r>
    </w:p>
    <w:p w:rsidR="003D57CA" w:rsidRPr="00360ACD" w:rsidRDefault="003D57CA" w:rsidP="003D57CA">
      <w:pPr>
        <w:shd w:val="clear" w:color="auto" w:fill="FFFFFF"/>
        <w:spacing w:after="0" w:line="420" w:lineRule="exact"/>
        <w:ind w:firstLine="720"/>
        <w:jc w:val="both"/>
        <w:rPr>
          <w:rFonts w:ascii="Times New Roman" w:hAnsi="Times New Roman" w:cs="Times New Roman"/>
          <w:sz w:val="26"/>
          <w:szCs w:val="26"/>
        </w:rPr>
      </w:pPr>
      <w:r w:rsidRPr="00360ACD">
        <w:rPr>
          <w:rFonts w:ascii="Times New Roman" w:hAnsi="Times New Roman" w:cs="Times New Roman"/>
          <w:sz w:val="26"/>
          <w:szCs w:val="26"/>
        </w:rPr>
        <w:t>Προβλέπεται ρητά στην παρ. 1 ότι τα δικόγραφα περιέχουν τις διευθύνσεις ηλεκτρονικού ταχυδρομείου των πληρεξουσίων δικηγόρων. Παράλληλα διευκρινίζεται προς αποφυγή παρερμηνειών στην παρ. 4 ότι με ηλεκτρονικά μέσα μπορούν να κατατεθούν όλα τα δικόγραφα (λ.χ. προτάσεις, προσθήκη-αντίκρουση) και όχι μόνο τα εισαγωγικά της δίκης, καθώς και τα αποδεικτικά μέσα που επικαλούνται με τις προτάσεις τους οι διάδικοι.</w:t>
      </w:r>
    </w:p>
    <w:p w:rsidR="003D57CA" w:rsidRPr="00360ACD" w:rsidRDefault="003D57CA" w:rsidP="003D57CA">
      <w:pPr>
        <w:shd w:val="clear" w:color="auto" w:fill="FFFFFF"/>
        <w:spacing w:after="0" w:line="420" w:lineRule="exact"/>
        <w:jc w:val="both"/>
        <w:rPr>
          <w:rFonts w:ascii="Times New Roman" w:hAnsi="Times New Roman" w:cs="Times New Roman"/>
          <w:b/>
          <w:sz w:val="26"/>
          <w:szCs w:val="26"/>
        </w:rPr>
      </w:pPr>
      <w:r w:rsidRPr="00360ACD">
        <w:rPr>
          <w:rFonts w:ascii="Times New Roman" w:hAnsi="Times New Roman" w:cs="Times New Roman"/>
          <w:b/>
          <w:sz w:val="26"/>
          <w:szCs w:val="26"/>
        </w:rPr>
        <w:t>Άρθρο 128</w:t>
      </w:r>
    </w:p>
    <w:p w:rsidR="003D57CA" w:rsidRPr="00360ACD" w:rsidRDefault="003D57CA" w:rsidP="003D57CA">
      <w:pPr>
        <w:shd w:val="clear" w:color="auto" w:fill="FFFFFF"/>
        <w:spacing w:after="0" w:line="420" w:lineRule="exact"/>
        <w:ind w:firstLine="720"/>
        <w:jc w:val="both"/>
        <w:rPr>
          <w:rFonts w:ascii="Times New Roman" w:hAnsi="Times New Roman" w:cs="Times New Roman"/>
          <w:sz w:val="26"/>
          <w:szCs w:val="26"/>
        </w:rPr>
      </w:pPr>
      <w:r w:rsidRPr="00360ACD">
        <w:rPr>
          <w:rFonts w:ascii="Times New Roman" w:hAnsi="Times New Roman" w:cs="Times New Roman"/>
          <w:sz w:val="26"/>
          <w:szCs w:val="26"/>
        </w:rPr>
        <w:t xml:space="preserve">Καταργήθηκε η πρόβλεψη για επίδοση των εγγράφων σε υπηρέτες, διότι η ορολογία αυτή είναι απαξιωτική και δεν συμβαδίζει με τις σημερινές κοινωνικές δομές και βελτιώθηκε νομοτεχνικά η ρύθμιση. Σε περίπτωση απουσίας του παραλήπτη η επίδοση μπορεί να γίνει σε οποιονδήποτε σύνοικο (εδώ εννοιολογικά εντάσσεται και το «υπηρετικό προσωπικό» της ισχύουσας ρύθμισης), υπό τις σωρευτικές προϋποθέσεις ότι αυτός είναι ενήλικος, έχει συνείδηση των πραττομένων και δεν συμμετέχει στη δίκη ως αντίδικος του παραλήπτη. Σκοπός της ρύθμισης αυτής είναι η διασφάλιση της εγκυρότητας των επιδόσεων και ως εκ τούτου έμμεσα το δικαίωμα της δικαστικής ακρόασης </w:t>
      </w:r>
      <w:r w:rsidRPr="00360ACD">
        <w:rPr>
          <w:rFonts w:ascii="Times New Roman" w:hAnsi="Times New Roman" w:cs="Times New Roman"/>
          <w:sz w:val="26"/>
          <w:szCs w:val="26"/>
        </w:rPr>
        <w:lastRenderedPageBreak/>
        <w:t xml:space="preserve">του διαδίκου, το οποίο υλοποιείται με την γνωστοποίηση του δικογράφου μέσω της ασφαλέστερης κατά το δυνατό επίδοσης. </w:t>
      </w:r>
    </w:p>
    <w:p w:rsidR="003D57CA" w:rsidRPr="00360ACD" w:rsidRDefault="003D57CA" w:rsidP="003D57CA">
      <w:pPr>
        <w:shd w:val="clear" w:color="auto" w:fill="FFFFFF"/>
        <w:spacing w:after="0" w:line="420" w:lineRule="exact"/>
        <w:jc w:val="both"/>
        <w:rPr>
          <w:rFonts w:ascii="Times New Roman" w:hAnsi="Times New Roman" w:cs="Times New Roman"/>
          <w:b/>
          <w:sz w:val="26"/>
          <w:szCs w:val="26"/>
        </w:rPr>
      </w:pPr>
      <w:r w:rsidRPr="00360ACD">
        <w:rPr>
          <w:rFonts w:ascii="Times New Roman" w:hAnsi="Times New Roman" w:cs="Times New Roman"/>
          <w:b/>
          <w:sz w:val="26"/>
          <w:szCs w:val="26"/>
        </w:rPr>
        <w:t>Άρθρο 147</w:t>
      </w:r>
    </w:p>
    <w:p w:rsidR="003D57CA" w:rsidRPr="00360ACD" w:rsidRDefault="003D57CA" w:rsidP="003D57CA">
      <w:pPr>
        <w:shd w:val="clear" w:color="auto" w:fill="FFFFFF"/>
        <w:spacing w:after="0" w:line="420" w:lineRule="exact"/>
        <w:ind w:firstLine="720"/>
        <w:jc w:val="both"/>
        <w:rPr>
          <w:rFonts w:ascii="Times New Roman" w:hAnsi="Times New Roman" w:cs="Times New Roman"/>
          <w:sz w:val="26"/>
          <w:szCs w:val="26"/>
        </w:rPr>
      </w:pPr>
      <w:r w:rsidRPr="00360ACD">
        <w:rPr>
          <w:rFonts w:ascii="Times New Roman" w:hAnsi="Times New Roman" w:cs="Times New Roman"/>
          <w:sz w:val="26"/>
          <w:szCs w:val="26"/>
        </w:rPr>
        <w:t>Διορθώθηκαν οι παραπομπές στις νέες λόγω της αναρίθμησης διατάξεις και προστέθηκαν στις προθεσμίες που αναστέλλονται κατά τον μήνα Αύγουστο σύμφωνα με την παρ. 2 του άρθρου 147 οι εξής γνήσιες δικονομικές προθεσμίες ενέργειας που αφορούν την τακτική διαδικασία: α) του άρθρου 215 παρ. 2 (προθεσμία επίδοσης της αγωγής), β) του άρθρου 237 παρ. 1 (προθεσμία για την κατάθεση προτάσεων, διαδικαστικών εγγράφων και αποδεικτικών μέσων), γ) του άρθρου 238 παρ. 1 (προθεσμία παρέμβασης, προσεπίκλησης, ανακοίνωσης, ανταγωγής και παρέμβασης μετά από προσεπίκληση ή ανακοίνωση). Η αναστολή αυτή των ιδιαίτερα στενών προθεσμιών που προβλέπει η νέα τακτική διαδικασία, εξυπηρετεί τα συμφέροντα των διαδίκων και των πληρεξουσίων δικηγόρων τους. Για τον ίδιο λόγο προστίθεται στις διατάξεις του άρθρου 147 παρ. 2 και το άρθρο 997 παρ. 2, ως προς τις προθεσμίες επίδοσης αντιγράφου της κατασχετήριας έκθεσης, οι οποίες επίσης αναστέλλονται κατά το μήνα Αύγουστο. Οι δικαστικές διακοπές που διαρκούν από 1η Ιουλίου μέχρι 15 Σεπτεμβρίου αποτελούν λόγο αναστολής μόνο της προθεσμίας αναστολής κατά της εκτέλεσης του (νέου) άρθρου 1011Α παρ. 2 εδ. γ΄, το οποίο συνιστά εξαιρετική ρύθμιση και αφορά στον πλειστηριασμό πλοίων.</w:t>
      </w:r>
    </w:p>
    <w:p w:rsidR="003D57CA" w:rsidRPr="00360ACD" w:rsidRDefault="003D57CA" w:rsidP="003D57CA">
      <w:pPr>
        <w:shd w:val="clear" w:color="auto" w:fill="FFFFFF"/>
        <w:spacing w:after="0" w:line="420" w:lineRule="exact"/>
        <w:jc w:val="both"/>
        <w:rPr>
          <w:rFonts w:ascii="Times New Roman" w:hAnsi="Times New Roman" w:cs="Times New Roman"/>
          <w:b/>
          <w:sz w:val="26"/>
          <w:szCs w:val="26"/>
        </w:rPr>
      </w:pPr>
      <w:r w:rsidRPr="00360ACD">
        <w:rPr>
          <w:rFonts w:ascii="Times New Roman" w:hAnsi="Times New Roman" w:cs="Times New Roman"/>
          <w:b/>
          <w:sz w:val="26"/>
          <w:szCs w:val="26"/>
        </w:rPr>
        <w:t xml:space="preserve">Βιβλίο δεύτερο – Διαδικασία στα πρωτοβάθμια δικαστήρια </w:t>
      </w:r>
    </w:p>
    <w:p w:rsidR="003D57CA" w:rsidRPr="00360ACD" w:rsidRDefault="003D57CA" w:rsidP="003D57CA">
      <w:pPr>
        <w:shd w:val="clear" w:color="auto" w:fill="FFFFFF"/>
        <w:spacing w:after="0" w:line="420" w:lineRule="exact"/>
        <w:jc w:val="both"/>
        <w:rPr>
          <w:rFonts w:ascii="Times New Roman" w:hAnsi="Times New Roman" w:cs="Times New Roman"/>
          <w:b/>
          <w:sz w:val="26"/>
          <w:szCs w:val="26"/>
        </w:rPr>
      </w:pPr>
      <w:r w:rsidRPr="00360ACD">
        <w:rPr>
          <w:rFonts w:ascii="Times New Roman" w:hAnsi="Times New Roman" w:cs="Times New Roman"/>
          <w:b/>
          <w:sz w:val="26"/>
          <w:szCs w:val="26"/>
        </w:rPr>
        <w:t>Άρθρο 215 παρ. 2</w:t>
      </w:r>
    </w:p>
    <w:p w:rsidR="003D57CA" w:rsidRPr="00360ACD" w:rsidRDefault="003D57CA" w:rsidP="003D57CA">
      <w:pPr>
        <w:shd w:val="clear" w:color="auto" w:fill="FFFFFF"/>
        <w:spacing w:after="0" w:line="420" w:lineRule="exact"/>
        <w:ind w:firstLine="720"/>
        <w:jc w:val="both"/>
        <w:rPr>
          <w:rFonts w:ascii="Times New Roman" w:hAnsi="Times New Roman" w:cs="Times New Roman"/>
          <w:sz w:val="26"/>
          <w:szCs w:val="26"/>
        </w:rPr>
      </w:pPr>
      <w:r w:rsidRPr="00360ACD">
        <w:rPr>
          <w:rFonts w:ascii="Times New Roman" w:hAnsi="Times New Roman" w:cs="Times New Roman"/>
          <w:sz w:val="26"/>
          <w:szCs w:val="26"/>
        </w:rPr>
        <w:t>Θεσπίζεται προθεσμία για την επίδοση της αγωγής στην τακτική διαδικασία στα πρωτοβάθμια δικαστήρια, η οποία καθορίζεται σε τριάντα (30) ημέρες από την κατάθεση της αν ο εναγόμενος διαμένει στην Ελλάδα και σε εξήντα (60) ημέρες αν ο εναγόμενος ή κάποιος από τους ομοδίκους του διαμένει στην αλλοδαπή.</w:t>
      </w:r>
    </w:p>
    <w:p w:rsidR="003D57CA" w:rsidRPr="00360ACD" w:rsidRDefault="003D57CA" w:rsidP="003D57CA">
      <w:pPr>
        <w:shd w:val="clear" w:color="auto" w:fill="FFFFFF"/>
        <w:spacing w:after="0" w:line="420" w:lineRule="exact"/>
        <w:jc w:val="both"/>
        <w:rPr>
          <w:rFonts w:ascii="Times New Roman" w:hAnsi="Times New Roman" w:cs="Times New Roman"/>
          <w:b/>
          <w:sz w:val="26"/>
          <w:szCs w:val="26"/>
        </w:rPr>
      </w:pPr>
      <w:r w:rsidRPr="00360ACD">
        <w:rPr>
          <w:rFonts w:ascii="Times New Roman" w:hAnsi="Times New Roman" w:cs="Times New Roman"/>
          <w:b/>
          <w:sz w:val="26"/>
          <w:szCs w:val="26"/>
        </w:rPr>
        <w:t>Άρθρα 237 και 238</w:t>
      </w:r>
    </w:p>
    <w:p w:rsidR="003D57CA" w:rsidRPr="00360ACD" w:rsidRDefault="003D57CA" w:rsidP="003D57CA">
      <w:pPr>
        <w:shd w:val="clear" w:color="auto" w:fill="FFFFFF"/>
        <w:spacing w:after="0" w:line="420" w:lineRule="exact"/>
        <w:ind w:firstLine="720"/>
        <w:jc w:val="both"/>
        <w:rPr>
          <w:rFonts w:ascii="Times New Roman" w:hAnsi="Times New Roman" w:cs="Times New Roman"/>
          <w:sz w:val="26"/>
          <w:szCs w:val="26"/>
        </w:rPr>
      </w:pPr>
      <w:r w:rsidRPr="00360ACD">
        <w:rPr>
          <w:rFonts w:ascii="Times New Roman" w:hAnsi="Times New Roman" w:cs="Times New Roman"/>
          <w:sz w:val="26"/>
          <w:szCs w:val="26"/>
        </w:rPr>
        <w:t xml:space="preserve">1. Όπως και κατά τον ισχύοντα ΚΠολΔ, η αγωγή ασκείται με κατάθεση στη γραμματεία του δικαστηρίου (άρθρο 215) και επίδοση στον εναγόμενο, η οποία λαμβάνει χώρα μέσα σε προθεσμία τριάντα ημερών και κατά περίπτωση εξήντα από την κατάθεσή της. Αφετηρία και σταθερό σημείο όλων των </w:t>
      </w:r>
      <w:r w:rsidRPr="00360ACD">
        <w:rPr>
          <w:rFonts w:ascii="Times New Roman" w:hAnsi="Times New Roman" w:cs="Times New Roman"/>
          <w:sz w:val="26"/>
          <w:szCs w:val="26"/>
        </w:rPr>
        <w:lastRenderedPageBreak/>
        <w:t>διαδικαστικών πράξεων των μερών της έννομης σχέσης της δίκης αποτελεί σύμφωνα με την προτεινόμενη ρύθμιση η κατάθεση της αγωγής.</w:t>
      </w:r>
    </w:p>
    <w:p w:rsidR="003D57CA" w:rsidRPr="00360ACD" w:rsidRDefault="003D57CA" w:rsidP="003D57CA">
      <w:pPr>
        <w:shd w:val="clear" w:color="auto" w:fill="FFFFFF"/>
        <w:spacing w:after="0" w:line="420" w:lineRule="exact"/>
        <w:jc w:val="both"/>
        <w:rPr>
          <w:rFonts w:ascii="Times New Roman" w:hAnsi="Times New Roman" w:cs="Times New Roman"/>
          <w:b/>
          <w:sz w:val="26"/>
          <w:szCs w:val="26"/>
        </w:rPr>
      </w:pPr>
      <w:r w:rsidRPr="00360ACD">
        <w:rPr>
          <w:rFonts w:ascii="Times New Roman" w:hAnsi="Times New Roman" w:cs="Times New Roman"/>
          <w:b/>
          <w:sz w:val="26"/>
          <w:szCs w:val="26"/>
        </w:rPr>
        <w:t>Άρθρο 484</w:t>
      </w:r>
    </w:p>
    <w:p w:rsidR="003D57CA" w:rsidRPr="00360ACD" w:rsidRDefault="003D57CA" w:rsidP="003D57CA">
      <w:pPr>
        <w:shd w:val="clear" w:color="auto" w:fill="FFFFFF"/>
        <w:spacing w:after="0" w:line="420" w:lineRule="exact"/>
        <w:ind w:firstLine="720"/>
        <w:jc w:val="both"/>
        <w:rPr>
          <w:rFonts w:ascii="Times New Roman" w:hAnsi="Times New Roman" w:cs="Times New Roman"/>
          <w:sz w:val="26"/>
          <w:szCs w:val="26"/>
        </w:rPr>
      </w:pPr>
      <w:r w:rsidRPr="00360ACD">
        <w:rPr>
          <w:rFonts w:ascii="Times New Roman" w:hAnsi="Times New Roman" w:cs="Times New Roman"/>
          <w:sz w:val="26"/>
          <w:szCs w:val="26"/>
        </w:rPr>
        <w:t>Τροποποιείται λόγω της κατάργησης της περίληψης κατασχετήριας έκθεσης</w:t>
      </w:r>
    </w:p>
    <w:p w:rsidR="003D57CA" w:rsidRPr="00360ACD" w:rsidRDefault="003D57CA" w:rsidP="003D57CA">
      <w:pPr>
        <w:shd w:val="clear" w:color="auto" w:fill="FFFFFF"/>
        <w:spacing w:after="0" w:line="420" w:lineRule="exact"/>
        <w:jc w:val="both"/>
        <w:rPr>
          <w:rFonts w:ascii="Times New Roman" w:hAnsi="Times New Roman" w:cs="Times New Roman"/>
          <w:b/>
          <w:sz w:val="26"/>
          <w:szCs w:val="26"/>
        </w:rPr>
      </w:pPr>
      <w:r w:rsidRPr="00360ACD">
        <w:rPr>
          <w:rFonts w:ascii="Times New Roman" w:hAnsi="Times New Roman" w:cs="Times New Roman"/>
          <w:b/>
          <w:sz w:val="26"/>
          <w:szCs w:val="26"/>
        </w:rPr>
        <w:t xml:space="preserve">Βιβλίο τέταρτο – Ειδικές διαδικασίες </w:t>
      </w:r>
    </w:p>
    <w:p w:rsidR="003D57CA" w:rsidRPr="00360ACD" w:rsidRDefault="003D57CA" w:rsidP="003D57CA">
      <w:pPr>
        <w:shd w:val="clear" w:color="auto" w:fill="FFFFFF"/>
        <w:spacing w:after="0" w:line="420" w:lineRule="exact"/>
        <w:jc w:val="both"/>
        <w:rPr>
          <w:rFonts w:ascii="Times New Roman" w:hAnsi="Times New Roman" w:cs="Times New Roman"/>
          <w:b/>
          <w:sz w:val="26"/>
          <w:szCs w:val="26"/>
        </w:rPr>
      </w:pPr>
      <w:r w:rsidRPr="00360ACD">
        <w:rPr>
          <w:rFonts w:ascii="Times New Roman" w:hAnsi="Times New Roman" w:cs="Times New Roman"/>
          <w:b/>
          <w:sz w:val="26"/>
          <w:szCs w:val="26"/>
        </w:rPr>
        <w:t>Άρθρα 623-645</w:t>
      </w:r>
    </w:p>
    <w:p w:rsidR="003D57CA" w:rsidRPr="00360ACD" w:rsidRDefault="003D57CA" w:rsidP="003D57CA">
      <w:pPr>
        <w:shd w:val="clear" w:color="auto" w:fill="FFFFFF"/>
        <w:spacing w:after="0" w:line="420" w:lineRule="exact"/>
        <w:ind w:firstLine="720"/>
        <w:jc w:val="both"/>
        <w:rPr>
          <w:rFonts w:ascii="Times New Roman" w:hAnsi="Times New Roman" w:cs="Times New Roman"/>
          <w:sz w:val="26"/>
          <w:szCs w:val="26"/>
        </w:rPr>
      </w:pPr>
      <w:r w:rsidRPr="00360ACD">
        <w:rPr>
          <w:rFonts w:ascii="Times New Roman" w:hAnsi="Times New Roman" w:cs="Times New Roman"/>
          <w:sz w:val="26"/>
          <w:szCs w:val="26"/>
        </w:rPr>
        <w:t>Στην τρίτη κατηγορία των διαταγών υπήχθησαν συστηματικά η διαταγή πληρωμής (άρθρα 624-636) και η διαταγή απόδοσης της χρήσης μισθίου (άρθρα 637-646). Η διαταγή πληρωμής ρυθμίζεται ειδικότερα στα άρθρα 623-636. Η διαταγή απόδοσης της χρήσης μισθίου ρυθμίζεται ειδικότερα στα άρθρα 637-645.</w:t>
      </w:r>
    </w:p>
    <w:p w:rsidR="003D57CA" w:rsidRPr="00360ACD" w:rsidRDefault="003D57CA" w:rsidP="003D57CA">
      <w:pPr>
        <w:shd w:val="clear" w:color="auto" w:fill="FFFFFF"/>
        <w:spacing w:after="0" w:line="420" w:lineRule="exact"/>
        <w:jc w:val="both"/>
        <w:rPr>
          <w:rFonts w:ascii="Times New Roman" w:hAnsi="Times New Roman" w:cs="Times New Roman"/>
          <w:b/>
          <w:sz w:val="26"/>
          <w:szCs w:val="26"/>
        </w:rPr>
      </w:pPr>
      <w:r w:rsidRPr="00360ACD">
        <w:rPr>
          <w:rFonts w:ascii="Times New Roman" w:hAnsi="Times New Roman" w:cs="Times New Roman"/>
          <w:b/>
          <w:sz w:val="26"/>
          <w:szCs w:val="26"/>
        </w:rPr>
        <w:t>Άρθρο 624 παρ. 2</w:t>
      </w:r>
    </w:p>
    <w:p w:rsidR="003D57CA" w:rsidRPr="00360ACD" w:rsidRDefault="003D57CA" w:rsidP="003D57CA">
      <w:pPr>
        <w:shd w:val="clear" w:color="auto" w:fill="FFFFFF"/>
        <w:spacing w:after="0" w:line="420" w:lineRule="exact"/>
        <w:ind w:firstLine="720"/>
        <w:jc w:val="both"/>
        <w:rPr>
          <w:rFonts w:ascii="Times New Roman" w:hAnsi="Times New Roman" w:cs="Times New Roman"/>
          <w:sz w:val="26"/>
          <w:szCs w:val="26"/>
        </w:rPr>
      </w:pPr>
      <w:r w:rsidRPr="00360ACD">
        <w:rPr>
          <w:rFonts w:ascii="Times New Roman" w:hAnsi="Times New Roman" w:cs="Times New Roman"/>
          <w:sz w:val="26"/>
          <w:szCs w:val="26"/>
        </w:rPr>
        <w:t>Αίρεται το κώλυμα για την έκδοση διαταγής πληρωμής για πρόσωπα που κατοικούν στο εξωτερικό, ή δεν είναι γνωστής διαμονής, αλλά έχουν νόμιμα διορισμένο αντίκλητο.</w:t>
      </w:r>
    </w:p>
    <w:p w:rsidR="003D57CA" w:rsidRPr="00360ACD" w:rsidRDefault="003D57CA" w:rsidP="003D57CA">
      <w:pPr>
        <w:shd w:val="clear" w:color="auto" w:fill="FFFFFF"/>
        <w:spacing w:after="0" w:line="420" w:lineRule="exact"/>
        <w:jc w:val="both"/>
        <w:rPr>
          <w:rFonts w:ascii="Times New Roman" w:hAnsi="Times New Roman" w:cs="Times New Roman"/>
          <w:sz w:val="26"/>
          <w:szCs w:val="26"/>
        </w:rPr>
      </w:pPr>
    </w:p>
    <w:p w:rsidR="003D57CA" w:rsidRPr="00360ACD" w:rsidRDefault="003D57CA" w:rsidP="003D57CA">
      <w:pPr>
        <w:shd w:val="clear" w:color="auto" w:fill="FFFFFF"/>
        <w:spacing w:after="0" w:line="420" w:lineRule="exact"/>
        <w:jc w:val="both"/>
        <w:rPr>
          <w:rFonts w:ascii="Times New Roman" w:hAnsi="Times New Roman" w:cs="Times New Roman"/>
          <w:b/>
          <w:sz w:val="26"/>
          <w:szCs w:val="26"/>
        </w:rPr>
      </w:pPr>
      <w:r w:rsidRPr="00360ACD">
        <w:rPr>
          <w:rFonts w:ascii="Times New Roman" w:hAnsi="Times New Roman" w:cs="Times New Roman"/>
          <w:b/>
          <w:sz w:val="26"/>
          <w:szCs w:val="26"/>
        </w:rPr>
        <w:t>Άρθρο 630Α</w:t>
      </w:r>
    </w:p>
    <w:p w:rsidR="003D57CA" w:rsidRPr="00360ACD" w:rsidRDefault="003D57CA" w:rsidP="003D57CA">
      <w:pPr>
        <w:shd w:val="clear" w:color="auto" w:fill="FFFFFF"/>
        <w:spacing w:after="0" w:line="420" w:lineRule="exact"/>
        <w:ind w:firstLine="720"/>
        <w:jc w:val="both"/>
        <w:rPr>
          <w:rFonts w:ascii="Times New Roman" w:hAnsi="Times New Roman" w:cs="Times New Roman"/>
          <w:sz w:val="26"/>
          <w:szCs w:val="26"/>
        </w:rPr>
      </w:pPr>
      <w:r w:rsidRPr="00360ACD">
        <w:rPr>
          <w:rFonts w:ascii="Times New Roman" w:hAnsi="Times New Roman" w:cs="Times New Roman"/>
          <w:sz w:val="26"/>
          <w:szCs w:val="26"/>
        </w:rPr>
        <w:t>Η κατάθεση του αντιγράφου της έκθεσης επίδοσης δεν γίνεται μόνο από τον δικαστικό επιμελητή.</w:t>
      </w:r>
    </w:p>
    <w:p w:rsidR="003D57CA" w:rsidRPr="00360ACD" w:rsidRDefault="003D57CA" w:rsidP="003D57CA">
      <w:pPr>
        <w:shd w:val="clear" w:color="auto" w:fill="FFFFFF"/>
        <w:spacing w:after="0" w:line="420" w:lineRule="exact"/>
        <w:jc w:val="both"/>
        <w:rPr>
          <w:rFonts w:ascii="Times New Roman" w:hAnsi="Times New Roman" w:cs="Times New Roman"/>
          <w:b/>
          <w:sz w:val="26"/>
          <w:szCs w:val="26"/>
        </w:rPr>
      </w:pPr>
      <w:r w:rsidRPr="00360ACD">
        <w:rPr>
          <w:rFonts w:ascii="Times New Roman" w:hAnsi="Times New Roman" w:cs="Times New Roman"/>
          <w:b/>
          <w:sz w:val="26"/>
          <w:szCs w:val="26"/>
        </w:rPr>
        <w:t>Άρθρα 631, 632 παρ. 3</w:t>
      </w:r>
    </w:p>
    <w:p w:rsidR="003D57CA" w:rsidRPr="00360ACD" w:rsidRDefault="003D57CA" w:rsidP="003D57CA">
      <w:pPr>
        <w:shd w:val="clear" w:color="auto" w:fill="FFFFFF"/>
        <w:spacing w:after="0" w:line="420" w:lineRule="exact"/>
        <w:ind w:firstLine="720"/>
        <w:jc w:val="both"/>
        <w:rPr>
          <w:rFonts w:ascii="Times New Roman" w:hAnsi="Times New Roman" w:cs="Times New Roman"/>
          <w:sz w:val="26"/>
          <w:szCs w:val="26"/>
        </w:rPr>
      </w:pPr>
      <w:r w:rsidRPr="00360ACD">
        <w:rPr>
          <w:rFonts w:ascii="Times New Roman" w:hAnsi="Times New Roman" w:cs="Times New Roman"/>
          <w:sz w:val="26"/>
          <w:szCs w:val="26"/>
        </w:rPr>
        <w:t xml:space="preserve">Οριοθετείται η αναστολή της εκτελεστότητας της διαταγής πληρωμής από τις επιπλέον διαδικαστικές δυνατότητες του άρθρου 724. Η δυνατότητα του δανειστή να προχωρήσει στην εγγραφή προσημειώσεως υποθήκης, ή στην επιβολή συντηρητικής κατασχέσεως δεν επηρεάζεται από τυχόν αναστολή της εκτελεστότητας της διαταγής πληρωμής, για όσο χρόνο διαρκεί η προθεσμία ασκήσεώς της και ο οφειλέτης είναι κάτοικος εξωτερικού, ή έχει άγνωστη διαμονή, ή για όσο χρόνο δεν επιτρέπεται, λόγω της δικαστικής αναστολής της εκτελεστότητάς της η διενέργεια πράξεων αναγκαστικής εκτελέσεως. Η προθεσμία και η άσκηση της ανακοπής κατά της διαταγής πληρωμής δεν αποδυναμώνουν την εκτελεστότητά της, με εξαίρεση τη διαταγή πληρωμής, που έχει εκδοθεί και επιδοθεί στον αντίκλητο, οπότε η προθεσμία της ανακοπής αναστέλλει την εκτελεστότητά της, για προφανείς λόγους </w:t>
      </w:r>
      <w:r w:rsidRPr="00360ACD">
        <w:rPr>
          <w:rFonts w:ascii="Times New Roman" w:hAnsi="Times New Roman" w:cs="Times New Roman"/>
          <w:sz w:val="26"/>
          <w:szCs w:val="26"/>
        </w:rPr>
        <w:lastRenderedPageBreak/>
        <w:t>προστασίας του οφειλέτη, που δεν έχει γνωστή διαμονή, ή δεν διαμένει στην ημεδαπή.</w:t>
      </w:r>
    </w:p>
    <w:p w:rsidR="003D57CA" w:rsidRPr="00360ACD" w:rsidRDefault="003D57CA" w:rsidP="003D57CA">
      <w:pPr>
        <w:shd w:val="clear" w:color="auto" w:fill="FFFFFF"/>
        <w:spacing w:after="0" w:line="420" w:lineRule="exact"/>
        <w:jc w:val="both"/>
        <w:rPr>
          <w:rFonts w:ascii="Times New Roman" w:hAnsi="Times New Roman" w:cs="Times New Roman"/>
          <w:b/>
          <w:sz w:val="26"/>
          <w:szCs w:val="26"/>
        </w:rPr>
      </w:pPr>
      <w:r w:rsidRPr="00360ACD">
        <w:rPr>
          <w:rFonts w:ascii="Times New Roman" w:hAnsi="Times New Roman" w:cs="Times New Roman"/>
          <w:b/>
          <w:sz w:val="26"/>
          <w:szCs w:val="26"/>
        </w:rPr>
        <w:t>Άρθρο 632</w:t>
      </w:r>
    </w:p>
    <w:p w:rsidR="003D57CA" w:rsidRPr="00360ACD" w:rsidRDefault="003D57CA" w:rsidP="003D57CA">
      <w:pPr>
        <w:shd w:val="clear" w:color="auto" w:fill="FFFFFF"/>
        <w:spacing w:after="0" w:line="420" w:lineRule="exact"/>
        <w:ind w:firstLine="720"/>
        <w:jc w:val="both"/>
        <w:rPr>
          <w:rFonts w:ascii="Times New Roman" w:hAnsi="Times New Roman" w:cs="Times New Roman"/>
          <w:sz w:val="26"/>
          <w:szCs w:val="26"/>
        </w:rPr>
      </w:pPr>
      <w:r w:rsidRPr="00360ACD">
        <w:rPr>
          <w:rFonts w:ascii="Times New Roman" w:hAnsi="Times New Roman" w:cs="Times New Roman"/>
          <w:sz w:val="26"/>
          <w:szCs w:val="26"/>
        </w:rPr>
        <w:t>Η προθεσμία για την άσκηση ανακοπής κατά διαταγής πληρωμής είναι δέκα πέντε (15) εργάσιμες ημέρες για κάτοικο Ελλάδας και τριάντα (30) εργάσιμες αν είναι κάτοικος εξωτερικού ή αγνώστου διαμονής.</w:t>
      </w:r>
    </w:p>
    <w:p w:rsidR="003D57CA" w:rsidRPr="00360ACD" w:rsidRDefault="003D57CA" w:rsidP="003D57CA">
      <w:pPr>
        <w:shd w:val="clear" w:color="auto" w:fill="FFFFFF"/>
        <w:spacing w:after="0" w:line="420" w:lineRule="exact"/>
        <w:jc w:val="both"/>
        <w:rPr>
          <w:rFonts w:ascii="Times New Roman" w:hAnsi="Times New Roman" w:cs="Times New Roman"/>
          <w:b/>
          <w:sz w:val="26"/>
          <w:szCs w:val="26"/>
        </w:rPr>
      </w:pPr>
      <w:r w:rsidRPr="00360ACD">
        <w:rPr>
          <w:rFonts w:ascii="Times New Roman" w:hAnsi="Times New Roman" w:cs="Times New Roman"/>
          <w:b/>
          <w:sz w:val="26"/>
          <w:szCs w:val="26"/>
        </w:rPr>
        <w:t xml:space="preserve">Βιβλίο πέμπτο – Ασφαλιστικά μέτρα </w:t>
      </w:r>
    </w:p>
    <w:p w:rsidR="003D57CA" w:rsidRPr="00360ACD" w:rsidRDefault="003D57CA" w:rsidP="003D57CA">
      <w:pPr>
        <w:shd w:val="clear" w:color="auto" w:fill="FFFFFF"/>
        <w:spacing w:after="0" w:line="420" w:lineRule="exact"/>
        <w:jc w:val="both"/>
        <w:rPr>
          <w:rFonts w:ascii="Times New Roman" w:hAnsi="Times New Roman" w:cs="Times New Roman"/>
          <w:b/>
          <w:sz w:val="26"/>
          <w:szCs w:val="26"/>
        </w:rPr>
      </w:pPr>
      <w:r w:rsidRPr="00360ACD">
        <w:rPr>
          <w:rFonts w:ascii="Times New Roman" w:hAnsi="Times New Roman" w:cs="Times New Roman"/>
          <w:b/>
          <w:sz w:val="26"/>
          <w:szCs w:val="26"/>
        </w:rPr>
        <w:t>Άρθρο 693</w:t>
      </w:r>
    </w:p>
    <w:p w:rsidR="003D57CA" w:rsidRPr="00360ACD" w:rsidRDefault="003D57CA" w:rsidP="003D57CA">
      <w:pPr>
        <w:shd w:val="clear" w:color="auto" w:fill="FFFFFF"/>
        <w:spacing w:after="0" w:line="420" w:lineRule="exact"/>
        <w:ind w:firstLine="720"/>
        <w:jc w:val="both"/>
        <w:rPr>
          <w:rFonts w:ascii="Times New Roman" w:hAnsi="Times New Roman" w:cs="Times New Roman"/>
          <w:sz w:val="26"/>
          <w:szCs w:val="26"/>
        </w:rPr>
      </w:pPr>
      <w:r w:rsidRPr="00360ACD">
        <w:rPr>
          <w:rFonts w:ascii="Times New Roman" w:hAnsi="Times New Roman" w:cs="Times New Roman"/>
          <w:sz w:val="26"/>
          <w:szCs w:val="26"/>
        </w:rPr>
        <w:t>Με την νέα ρύθμιση της παρ. 2 απαιτείται όχι μόνο η έκδοση, αλλά και η επίδοση της διαταγής πληρωμής, ώστε να λαμβάνει γνώση και να καθορίζει την περαιτέρω στάση του εκείνος εις βάρος του οποίου διετάχθη το ασφαλιστικό μέτρο.</w:t>
      </w:r>
    </w:p>
    <w:p w:rsidR="003D57CA" w:rsidRPr="00360ACD" w:rsidRDefault="003D57CA" w:rsidP="003D57CA">
      <w:pPr>
        <w:shd w:val="clear" w:color="auto" w:fill="FFFFFF"/>
        <w:spacing w:after="0" w:line="420" w:lineRule="exact"/>
        <w:jc w:val="both"/>
        <w:rPr>
          <w:rFonts w:ascii="Times New Roman" w:hAnsi="Times New Roman" w:cs="Times New Roman"/>
          <w:b/>
          <w:sz w:val="26"/>
          <w:szCs w:val="26"/>
        </w:rPr>
      </w:pPr>
      <w:r w:rsidRPr="00360ACD">
        <w:rPr>
          <w:rFonts w:ascii="Times New Roman" w:hAnsi="Times New Roman" w:cs="Times New Roman"/>
          <w:b/>
          <w:sz w:val="26"/>
          <w:szCs w:val="26"/>
        </w:rPr>
        <w:t>Άρθρο 727</w:t>
      </w:r>
    </w:p>
    <w:p w:rsidR="003D57CA" w:rsidRPr="00360ACD" w:rsidRDefault="003D57CA" w:rsidP="003D57CA">
      <w:pPr>
        <w:shd w:val="clear" w:color="auto" w:fill="FFFFFF"/>
        <w:spacing w:after="0" w:line="420" w:lineRule="exact"/>
        <w:ind w:firstLine="720"/>
        <w:jc w:val="both"/>
        <w:rPr>
          <w:rFonts w:ascii="Times New Roman" w:hAnsi="Times New Roman" w:cs="Times New Roman"/>
          <w:sz w:val="26"/>
          <w:szCs w:val="26"/>
        </w:rPr>
      </w:pPr>
      <w:r w:rsidRPr="00360ACD">
        <w:rPr>
          <w:rFonts w:ascii="Times New Roman" w:hAnsi="Times New Roman" w:cs="Times New Roman"/>
          <w:sz w:val="26"/>
          <w:szCs w:val="26"/>
        </w:rPr>
        <w:t>Με την εισαγομένη νέα ρύθμιση κρίνεται ότι, πλην των ήδη προβλεπομένων, εφαρμοστέα στη δικαστική μεσεγγύηση τυγχάνουν και τα άρθρα 713 και 714 του Κώδικα για την επιβολή της συντηρητικής κατάσχεσης πλοίων, αεροσκαφών και ακινήτων με απλή επίδοση προς τον τρίτο της απόφασης που διέταξε την κατάσχεσή τους. Σε περίπτωση δικαστικής μεσεγγύησης απαιτείται οπωσδήποτε αφαίρεση των δεσμευόμενων αντικειμένων, παράδοσή τους στο μεσεγγυούχο και σύνταξη σχετικής έκθεσης από το δικαστικό επιμελητή, στην οποία πρέπει να περιγραφούν λεπτομερώς. Αυτό βέβαια δεν σημαίνει ότι δεν είναι απαραίτητη η επίδοση της απόφασης στον τρίτο και στις δημόσιες αρχές που τηρούν τα βιβλία κατασχέσεων για ακίνητα, πλοία ή αεροσκάφη, όμως το ζήτημα τούτο ρυθμίζεται με την παραπομπή του άρθρου 727 στο άρθρο 715.</w:t>
      </w:r>
    </w:p>
    <w:p w:rsidR="003D57CA" w:rsidRPr="00360ACD" w:rsidRDefault="003D57CA" w:rsidP="003D57CA">
      <w:pPr>
        <w:shd w:val="clear" w:color="auto" w:fill="FFFFFF"/>
        <w:spacing w:after="0" w:line="420" w:lineRule="exact"/>
        <w:jc w:val="both"/>
        <w:rPr>
          <w:rFonts w:ascii="Times New Roman" w:hAnsi="Times New Roman" w:cs="Times New Roman"/>
          <w:b/>
          <w:sz w:val="26"/>
          <w:szCs w:val="26"/>
        </w:rPr>
      </w:pPr>
      <w:r w:rsidRPr="00360ACD">
        <w:rPr>
          <w:rFonts w:ascii="Times New Roman" w:hAnsi="Times New Roman" w:cs="Times New Roman"/>
          <w:b/>
          <w:sz w:val="26"/>
          <w:szCs w:val="26"/>
        </w:rPr>
        <w:t>Άρθρο 730</w:t>
      </w:r>
    </w:p>
    <w:p w:rsidR="003D57CA" w:rsidRPr="00360ACD" w:rsidRDefault="003D57CA" w:rsidP="003D57CA">
      <w:pPr>
        <w:shd w:val="clear" w:color="auto" w:fill="FFFFFF"/>
        <w:spacing w:after="0" w:line="420" w:lineRule="exact"/>
        <w:ind w:firstLine="720"/>
        <w:jc w:val="both"/>
        <w:rPr>
          <w:rFonts w:ascii="Times New Roman" w:hAnsi="Times New Roman" w:cs="Times New Roman"/>
          <w:sz w:val="26"/>
          <w:szCs w:val="26"/>
        </w:rPr>
      </w:pPr>
      <w:r w:rsidRPr="00360ACD">
        <w:rPr>
          <w:rFonts w:ascii="Times New Roman" w:hAnsi="Times New Roman" w:cs="Times New Roman"/>
          <w:sz w:val="26"/>
          <w:szCs w:val="26"/>
        </w:rPr>
        <w:t xml:space="preserve">Για την ικανοποίηση της αξίωσης προς απόδοση των προσωρινώς καταβληθέντων μπορεί κατ’ ελεύθερη κρίση του δικαστηρίου να επιτραπεί και η κατάσχεση ακατάσχετων, στο μέτρο που αυτό επιτρέπεται για απαιτήσεις διατροφής συζύγου, δηλαδή επιτρέπεται να κατασχεθούν ως το μισό απαιτήσεις μισθών, συντάξεων, ή ασφαλιστικών παροχών, οι οποίες αλλιώς είναι ακατάσχετες (982 παρ. 3 σε συνδ. με παρ. 2μ δ).  Με τη νέα ρύθμιση </w:t>
      </w:r>
      <w:r w:rsidRPr="00360ACD">
        <w:rPr>
          <w:rFonts w:ascii="Times New Roman" w:hAnsi="Times New Roman" w:cs="Times New Roman"/>
          <w:sz w:val="26"/>
          <w:szCs w:val="26"/>
        </w:rPr>
        <w:lastRenderedPageBreak/>
        <w:t xml:space="preserve">στην παράγραφο 3 του ανωτέρω άρθρου παρέχεται η δυνατότητα κατασχέσεως όχι μόνο πραγμάτων, αλλά και απαιτήσεων.   </w:t>
      </w:r>
    </w:p>
    <w:p w:rsidR="003D57CA" w:rsidRPr="00360ACD" w:rsidRDefault="003D57CA" w:rsidP="003D57CA">
      <w:pPr>
        <w:shd w:val="clear" w:color="auto" w:fill="FFFFFF"/>
        <w:spacing w:after="0" w:line="420" w:lineRule="exact"/>
        <w:jc w:val="both"/>
        <w:rPr>
          <w:rFonts w:ascii="Times New Roman" w:hAnsi="Times New Roman" w:cs="Times New Roman"/>
          <w:b/>
          <w:sz w:val="26"/>
          <w:szCs w:val="26"/>
        </w:rPr>
      </w:pPr>
      <w:r w:rsidRPr="00360ACD">
        <w:rPr>
          <w:rFonts w:ascii="Times New Roman" w:hAnsi="Times New Roman" w:cs="Times New Roman"/>
          <w:b/>
          <w:sz w:val="26"/>
          <w:szCs w:val="26"/>
        </w:rPr>
        <w:t xml:space="preserve">Βιβλίο όγδοο – Αναγκαστική εκτέλεση </w:t>
      </w:r>
    </w:p>
    <w:p w:rsidR="003D57CA" w:rsidRPr="00360ACD" w:rsidRDefault="003D57CA" w:rsidP="003D57CA">
      <w:pPr>
        <w:shd w:val="clear" w:color="auto" w:fill="FFFFFF"/>
        <w:spacing w:after="0" w:line="420" w:lineRule="exact"/>
        <w:jc w:val="both"/>
        <w:rPr>
          <w:rFonts w:ascii="Times New Roman" w:hAnsi="Times New Roman" w:cs="Times New Roman"/>
          <w:b/>
          <w:sz w:val="26"/>
          <w:szCs w:val="26"/>
        </w:rPr>
      </w:pPr>
      <w:r w:rsidRPr="00360ACD">
        <w:rPr>
          <w:rFonts w:ascii="Times New Roman" w:hAnsi="Times New Roman" w:cs="Times New Roman"/>
          <w:b/>
          <w:sz w:val="26"/>
          <w:szCs w:val="26"/>
        </w:rPr>
        <w:t>Άρθρο 924</w:t>
      </w:r>
    </w:p>
    <w:p w:rsidR="003D57CA" w:rsidRPr="00360ACD" w:rsidRDefault="003D57CA" w:rsidP="003D57CA">
      <w:pPr>
        <w:shd w:val="clear" w:color="auto" w:fill="FFFFFF"/>
        <w:spacing w:after="0" w:line="420" w:lineRule="exact"/>
        <w:ind w:firstLine="720"/>
        <w:jc w:val="both"/>
        <w:rPr>
          <w:rFonts w:ascii="Times New Roman" w:hAnsi="Times New Roman" w:cs="Times New Roman"/>
          <w:sz w:val="26"/>
          <w:szCs w:val="26"/>
        </w:rPr>
      </w:pPr>
      <w:r w:rsidRPr="00360ACD">
        <w:rPr>
          <w:rFonts w:ascii="Times New Roman" w:hAnsi="Times New Roman" w:cs="Times New Roman"/>
          <w:sz w:val="26"/>
          <w:szCs w:val="26"/>
        </w:rPr>
        <w:t>Για να καταστεί αποτελεσματικότερη η εφαρμογή της ρύθμισης αυτής σχετικά με το διορισμό αντικλήτου προβλέπεται σε κάθε περίπτωση ο διορισμός αντικλήτου που να κατοικεί στην περιφέρεια του πρωτοδικείου του τόπου της εκτέλεσης και όχι του ειρηνοδικείου, όπως προβλέπεται μέχρι σήμερα, δεδομένου ότι θα είναι πιο εύκολο στον επισπεύδοντα δανειστή, να βρει αντίκλητο στην περιφέρεια του πρωτοδικείου από ό,τι στην περιφέρεια του ειρηνοδικείου του τόπου της εκτέλεσης.</w:t>
      </w:r>
    </w:p>
    <w:p w:rsidR="003D57CA" w:rsidRPr="00360ACD" w:rsidRDefault="003D57CA" w:rsidP="003D57CA">
      <w:pPr>
        <w:shd w:val="clear" w:color="auto" w:fill="FFFFFF"/>
        <w:spacing w:after="0" w:line="420" w:lineRule="exact"/>
        <w:jc w:val="both"/>
        <w:rPr>
          <w:rFonts w:ascii="Times New Roman" w:hAnsi="Times New Roman" w:cs="Times New Roman"/>
          <w:b/>
          <w:sz w:val="26"/>
          <w:szCs w:val="26"/>
        </w:rPr>
      </w:pPr>
      <w:r w:rsidRPr="00360ACD">
        <w:rPr>
          <w:rFonts w:ascii="Times New Roman" w:hAnsi="Times New Roman" w:cs="Times New Roman"/>
          <w:b/>
          <w:sz w:val="26"/>
          <w:szCs w:val="26"/>
        </w:rPr>
        <w:t>Άρθρα 933, 934 και 937</w:t>
      </w:r>
    </w:p>
    <w:p w:rsidR="003D57CA" w:rsidRPr="00360ACD" w:rsidRDefault="003D57CA" w:rsidP="003D57CA">
      <w:pPr>
        <w:shd w:val="clear" w:color="auto" w:fill="FFFFFF"/>
        <w:spacing w:after="0" w:line="420" w:lineRule="exact"/>
        <w:ind w:firstLine="720"/>
        <w:jc w:val="both"/>
        <w:rPr>
          <w:rFonts w:ascii="Times New Roman" w:hAnsi="Times New Roman" w:cs="Times New Roman"/>
          <w:sz w:val="26"/>
          <w:szCs w:val="26"/>
        </w:rPr>
      </w:pPr>
      <w:r w:rsidRPr="00360ACD">
        <w:rPr>
          <w:rFonts w:ascii="Times New Roman" w:hAnsi="Times New Roman" w:cs="Times New Roman"/>
          <w:sz w:val="26"/>
          <w:szCs w:val="26"/>
        </w:rPr>
        <w:t>Αλλάζει η δομή της εκτελεστικής διαδικασίας με τις πολλές δυνατότητες του οφειλέτη αλλά και οποιουδήποτε άλλου έχει έννομο συμφέρον να ασκήσει ανακοπή ζητώντας είτε την ακύρωση μιας εκτελεστικής πράξης είτε τη λήψη ρυθμιστικών μέτρων, οι οποίες συνοδεύονται στις περισσότερες περιπτώσεις με τη δυνατότητα άσκησης αίτησης για αναστολή της διαδικασίας, είχε επιβαρύνει ιδιαίτερα το χρόνο διάρκειας της αναγκαστικής εκτέλεσης.</w:t>
      </w:r>
    </w:p>
    <w:p w:rsidR="003D57CA" w:rsidRPr="00360ACD" w:rsidRDefault="003D57CA" w:rsidP="003D57CA">
      <w:pPr>
        <w:shd w:val="clear" w:color="auto" w:fill="FFFFFF"/>
        <w:spacing w:after="0" w:line="420" w:lineRule="exact"/>
        <w:jc w:val="both"/>
        <w:rPr>
          <w:rFonts w:ascii="Times New Roman" w:hAnsi="Times New Roman" w:cs="Times New Roman"/>
          <w:b/>
          <w:sz w:val="26"/>
          <w:szCs w:val="26"/>
        </w:rPr>
      </w:pPr>
      <w:r w:rsidRPr="00360ACD">
        <w:rPr>
          <w:rFonts w:ascii="Times New Roman" w:hAnsi="Times New Roman" w:cs="Times New Roman"/>
          <w:b/>
          <w:sz w:val="26"/>
          <w:szCs w:val="26"/>
        </w:rPr>
        <w:t>Άρθρο 939</w:t>
      </w:r>
    </w:p>
    <w:p w:rsidR="003D57CA" w:rsidRPr="00360ACD" w:rsidRDefault="003D57CA" w:rsidP="003D57CA">
      <w:pPr>
        <w:shd w:val="clear" w:color="auto" w:fill="FFFFFF"/>
        <w:spacing w:after="0" w:line="420" w:lineRule="exact"/>
        <w:ind w:firstLine="720"/>
        <w:jc w:val="both"/>
        <w:rPr>
          <w:rFonts w:ascii="Times New Roman" w:hAnsi="Times New Roman" w:cs="Times New Roman"/>
          <w:sz w:val="26"/>
          <w:szCs w:val="26"/>
        </w:rPr>
      </w:pPr>
      <w:r w:rsidRPr="00360ACD">
        <w:rPr>
          <w:rFonts w:ascii="Times New Roman" w:hAnsi="Times New Roman" w:cs="Times New Roman"/>
          <w:sz w:val="26"/>
          <w:szCs w:val="26"/>
        </w:rPr>
        <w:t>Ρητά προβλέπεται ότι σε επείγουσες περιπτώσεις, η απόφαση που διατάζει να ανασταλεί η αναγκαστική εκτέλεση ή απόσπασμα αυτής γνωστοποιείται στα εκτελεστικά όργανα με επιμέλεια των διαδίκων ή της γραμματείας του δικαστηρίου. Σε επείγουσες περιπτώσεις η γνωστοποίηση μπορεί να γίνει από το δικαστήριο και με ηλεκτρονικά μέσα.</w:t>
      </w:r>
    </w:p>
    <w:p w:rsidR="003D57CA" w:rsidRPr="00360ACD" w:rsidRDefault="003D57CA" w:rsidP="003D57CA">
      <w:pPr>
        <w:shd w:val="clear" w:color="auto" w:fill="FFFFFF"/>
        <w:spacing w:after="0" w:line="420" w:lineRule="exact"/>
        <w:jc w:val="both"/>
        <w:rPr>
          <w:rFonts w:ascii="Times New Roman" w:hAnsi="Times New Roman" w:cs="Times New Roman"/>
          <w:b/>
          <w:sz w:val="26"/>
          <w:szCs w:val="26"/>
        </w:rPr>
      </w:pPr>
      <w:r w:rsidRPr="00360ACD">
        <w:rPr>
          <w:rFonts w:ascii="Times New Roman" w:hAnsi="Times New Roman" w:cs="Times New Roman"/>
          <w:b/>
          <w:sz w:val="26"/>
          <w:szCs w:val="26"/>
        </w:rPr>
        <w:t>Άρθρο 943 παρ. 3</w:t>
      </w:r>
    </w:p>
    <w:p w:rsidR="003D57CA" w:rsidRPr="00360ACD" w:rsidRDefault="003D57CA" w:rsidP="003D57CA">
      <w:pPr>
        <w:shd w:val="clear" w:color="auto" w:fill="FFFFFF"/>
        <w:spacing w:after="0" w:line="420" w:lineRule="exact"/>
        <w:ind w:firstLine="720"/>
        <w:jc w:val="both"/>
        <w:rPr>
          <w:rFonts w:ascii="Times New Roman" w:hAnsi="Times New Roman" w:cs="Times New Roman"/>
          <w:sz w:val="26"/>
          <w:szCs w:val="26"/>
        </w:rPr>
      </w:pPr>
      <w:r w:rsidRPr="00360ACD">
        <w:rPr>
          <w:rFonts w:ascii="Times New Roman" w:hAnsi="Times New Roman" w:cs="Times New Roman"/>
          <w:sz w:val="26"/>
          <w:szCs w:val="26"/>
        </w:rPr>
        <w:t>Διαγράφεται η κήρυξη.</w:t>
      </w:r>
    </w:p>
    <w:p w:rsidR="003D57CA" w:rsidRPr="00360ACD" w:rsidRDefault="003D57CA" w:rsidP="003D57CA">
      <w:pPr>
        <w:shd w:val="clear" w:color="auto" w:fill="FFFFFF"/>
        <w:spacing w:after="0" w:line="420" w:lineRule="exact"/>
        <w:jc w:val="both"/>
        <w:rPr>
          <w:rFonts w:ascii="Times New Roman" w:hAnsi="Times New Roman" w:cs="Times New Roman"/>
          <w:b/>
          <w:sz w:val="26"/>
          <w:szCs w:val="26"/>
        </w:rPr>
      </w:pPr>
      <w:r w:rsidRPr="00360ACD">
        <w:rPr>
          <w:rFonts w:ascii="Times New Roman" w:hAnsi="Times New Roman" w:cs="Times New Roman"/>
          <w:b/>
          <w:sz w:val="26"/>
          <w:szCs w:val="26"/>
        </w:rPr>
        <w:t>Άρθρο 947 παρ. 1</w:t>
      </w:r>
    </w:p>
    <w:p w:rsidR="003D57CA" w:rsidRPr="00360ACD" w:rsidRDefault="003D57CA" w:rsidP="003D57CA">
      <w:pPr>
        <w:shd w:val="clear" w:color="auto" w:fill="FFFFFF"/>
        <w:spacing w:after="0" w:line="420" w:lineRule="exact"/>
        <w:ind w:firstLine="720"/>
        <w:jc w:val="both"/>
        <w:rPr>
          <w:rFonts w:ascii="Times New Roman" w:hAnsi="Times New Roman" w:cs="Times New Roman"/>
          <w:sz w:val="26"/>
          <w:szCs w:val="26"/>
        </w:rPr>
      </w:pPr>
      <w:r w:rsidRPr="00360ACD">
        <w:rPr>
          <w:rFonts w:ascii="Times New Roman" w:hAnsi="Times New Roman" w:cs="Times New Roman"/>
          <w:sz w:val="26"/>
          <w:szCs w:val="26"/>
        </w:rPr>
        <w:t>Προσαρμόζεται η διαδικασία.</w:t>
      </w:r>
    </w:p>
    <w:p w:rsidR="003D57CA" w:rsidRPr="00360ACD" w:rsidRDefault="003D57CA" w:rsidP="003D57CA">
      <w:pPr>
        <w:shd w:val="clear" w:color="auto" w:fill="FFFFFF"/>
        <w:spacing w:after="0" w:line="420" w:lineRule="exact"/>
        <w:jc w:val="both"/>
        <w:rPr>
          <w:rFonts w:ascii="Times New Roman" w:hAnsi="Times New Roman" w:cs="Times New Roman"/>
          <w:b/>
          <w:sz w:val="26"/>
          <w:szCs w:val="26"/>
        </w:rPr>
      </w:pPr>
      <w:r w:rsidRPr="00360ACD">
        <w:rPr>
          <w:rFonts w:ascii="Times New Roman" w:hAnsi="Times New Roman" w:cs="Times New Roman"/>
          <w:b/>
          <w:sz w:val="26"/>
          <w:szCs w:val="26"/>
        </w:rPr>
        <w:t>Άρθρο 950</w:t>
      </w:r>
    </w:p>
    <w:p w:rsidR="003D57CA" w:rsidRPr="00360ACD" w:rsidRDefault="003D57CA" w:rsidP="003D57CA">
      <w:pPr>
        <w:shd w:val="clear" w:color="auto" w:fill="FFFFFF"/>
        <w:spacing w:after="0" w:line="420" w:lineRule="exact"/>
        <w:ind w:firstLine="720"/>
        <w:jc w:val="both"/>
        <w:rPr>
          <w:rFonts w:ascii="Times New Roman" w:hAnsi="Times New Roman" w:cs="Times New Roman"/>
          <w:sz w:val="26"/>
          <w:szCs w:val="26"/>
        </w:rPr>
      </w:pPr>
      <w:r w:rsidRPr="00360ACD">
        <w:rPr>
          <w:rFonts w:ascii="Times New Roman" w:hAnsi="Times New Roman" w:cs="Times New Roman"/>
          <w:sz w:val="26"/>
          <w:szCs w:val="26"/>
        </w:rPr>
        <w:t xml:space="preserve">Στην περίπτωση του άρθρου 950 αυξάνεται το ανώτατο όριο της χρηματικής ποινής έως το ποσό των 100.000 ευρώ και προβλέπεται ρητά ότι η απαγγελία της προσωπικής κράτησης γίνεται υποχρεωτικά σωρευτική και όχι </w:t>
      </w:r>
      <w:r w:rsidRPr="00360ACD">
        <w:rPr>
          <w:rFonts w:ascii="Times New Roman" w:hAnsi="Times New Roman" w:cs="Times New Roman"/>
          <w:sz w:val="26"/>
          <w:szCs w:val="26"/>
        </w:rPr>
        <w:lastRenderedPageBreak/>
        <w:t>εναλλακτική. Επίσης, προστίθεται νέα τρίτη παράγραφος, με την οποία ρυθμίζεται η δυνατότητα εκτέλεσης της επικυρούμενης κατά το άρθρο 1441 ΑΚ από το δικαστήριο συμφωνίας των συζύγων για την επιμέλεια των ανήλικων τέκνων και για την επικοινωνία με αυτά.</w:t>
      </w:r>
    </w:p>
    <w:p w:rsidR="003D57CA" w:rsidRPr="00360ACD" w:rsidRDefault="003D57CA" w:rsidP="003D57CA">
      <w:pPr>
        <w:shd w:val="clear" w:color="auto" w:fill="FFFFFF"/>
        <w:spacing w:after="0" w:line="420" w:lineRule="exact"/>
        <w:jc w:val="both"/>
        <w:rPr>
          <w:rFonts w:ascii="Times New Roman" w:hAnsi="Times New Roman" w:cs="Times New Roman"/>
          <w:b/>
          <w:sz w:val="26"/>
          <w:szCs w:val="26"/>
        </w:rPr>
      </w:pPr>
      <w:r w:rsidRPr="00360ACD">
        <w:rPr>
          <w:rFonts w:ascii="Times New Roman" w:hAnsi="Times New Roman" w:cs="Times New Roman"/>
          <w:b/>
          <w:sz w:val="26"/>
          <w:szCs w:val="26"/>
        </w:rPr>
        <w:t>Άρθρο 953 παρ. 1</w:t>
      </w:r>
    </w:p>
    <w:p w:rsidR="003D57CA" w:rsidRPr="00360ACD" w:rsidRDefault="003D57CA" w:rsidP="003D57CA">
      <w:pPr>
        <w:shd w:val="clear" w:color="auto" w:fill="FFFFFF"/>
        <w:spacing w:after="0" w:line="420" w:lineRule="exact"/>
        <w:ind w:firstLine="720"/>
        <w:jc w:val="both"/>
        <w:rPr>
          <w:rFonts w:ascii="Times New Roman" w:hAnsi="Times New Roman" w:cs="Times New Roman"/>
          <w:sz w:val="26"/>
          <w:szCs w:val="26"/>
        </w:rPr>
      </w:pPr>
      <w:r w:rsidRPr="00360ACD">
        <w:rPr>
          <w:rFonts w:ascii="Times New Roman" w:hAnsi="Times New Roman" w:cs="Times New Roman"/>
          <w:sz w:val="26"/>
          <w:szCs w:val="26"/>
        </w:rPr>
        <w:t>Διευκρινίζεται ότι αντικείμενο της κατάσχεσης στα χέρια του οφειλέτη μπορεί να είναι και κινητό πράγμα το οποίο έχει ήδη κατασχεθεί και βρίσκεται στα χέρια του μεσεγγυούχου. Λόγω του επιτρεπτού των πολλαπλών κατασχέσεων αυτό είναι πιθανό να συμβεί. Το κατασχεθέν κινητό πράγμα θα μείνει στα χέρια του μεσεγγυούχου που ορίστηκε με την πρώτη κατάσχεση, εκτός αν συντρέχει λόγος αλλαγής του. Αφαιρέθηκαν (και σωστά) κινητά πράγματα (όπως δύο ζώα για το άροτρο, ένα υποζύγιο, μία δαμάλα κ.λ.π.).</w:t>
      </w:r>
    </w:p>
    <w:p w:rsidR="003D57CA" w:rsidRPr="00360ACD" w:rsidRDefault="003D57CA" w:rsidP="003D57CA">
      <w:pPr>
        <w:shd w:val="clear" w:color="auto" w:fill="FFFFFF"/>
        <w:spacing w:after="0" w:line="420" w:lineRule="exact"/>
        <w:jc w:val="both"/>
        <w:rPr>
          <w:rFonts w:ascii="Times New Roman" w:hAnsi="Times New Roman" w:cs="Times New Roman"/>
          <w:b/>
          <w:sz w:val="26"/>
          <w:szCs w:val="26"/>
        </w:rPr>
      </w:pPr>
      <w:r w:rsidRPr="00360ACD">
        <w:rPr>
          <w:rFonts w:ascii="Times New Roman" w:hAnsi="Times New Roman" w:cs="Times New Roman"/>
          <w:b/>
          <w:sz w:val="26"/>
          <w:szCs w:val="26"/>
        </w:rPr>
        <w:t>Άρθρο 954</w:t>
      </w:r>
    </w:p>
    <w:p w:rsidR="003D57CA" w:rsidRPr="00360ACD" w:rsidRDefault="003D57CA" w:rsidP="003D57CA">
      <w:pPr>
        <w:shd w:val="clear" w:color="auto" w:fill="FFFFFF"/>
        <w:spacing w:after="0" w:line="420" w:lineRule="exact"/>
        <w:ind w:firstLine="720"/>
        <w:jc w:val="both"/>
        <w:rPr>
          <w:rFonts w:ascii="Times New Roman" w:hAnsi="Times New Roman" w:cs="Times New Roman"/>
          <w:sz w:val="26"/>
          <w:szCs w:val="26"/>
        </w:rPr>
      </w:pPr>
      <w:r w:rsidRPr="00360ACD">
        <w:rPr>
          <w:rFonts w:ascii="Times New Roman" w:hAnsi="Times New Roman" w:cs="Times New Roman"/>
          <w:sz w:val="26"/>
          <w:szCs w:val="26"/>
        </w:rPr>
        <w:t>Με την παράγραφο 2 στοιχείο ε της διάταξης του άρθρου 954 διευκρινίζεται ότι η ημέρα του πλειστηριασμού ορίζεται υποχρεωτικά επτά (7) μήνες από την ημέρα περάτωσης της κατάσχεσης και όχι πάντως μετά την παρέλευση οκτώ (8) μηνών από την ημέρα αυτή. Με την παράγραφο 4 της ίδιας διάταξης προβλέπεται ότι η απόφαση με την οποία διορθώνεται η κατασχετήρια έκθεση πρέπει να δημοσιεύεται έως τις 12.00΄ το μεσημέρι της δέκατης πριν από τον πλειστηριασμό ημέρας και αναρτάται την ίδια ημέρα με επιμέλεια της γραμματεία στην ιστοσελίδα δημοσιεύσεων πλειστηριασμών του Δελτίου Δικαστικών Δημοσιεύσεων του Τομέα Ασφάλισης Νομικών του Ενιαίο Ταμείου Ανεξάρτητα Απασχολουμένων, χρόνος επαρκής για την γνώση της διόρθωσης από τους ενδιαφερόμενους υπερθεματιστές.</w:t>
      </w:r>
    </w:p>
    <w:p w:rsidR="003D57CA" w:rsidRPr="00360ACD" w:rsidRDefault="003D57CA" w:rsidP="003D57CA">
      <w:pPr>
        <w:shd w:val="clear" w:color="auto" w:fill="FFFFFF"/>
        <w:spacing w:after="0" w:line="420" w:lineRule="exact"/>
        <w:jc w:val="both"/>
        <w:rPr>
          <w:rFonts w:ascii="Times New Roman" w:hAnsi="Times New Roman" w:cs="Times New Roman"/>
          <w:b/>
          <w:sz w:val="26"/>
          <w:szCs w:val="26"/>
        </w:rPr>
      </w:pPr>
      <w:r w:rsidRPr="00360ACD">
        <w:rPr>
          <w:rFonts w:ascii="Times New Roman" w:hAnsi="Times New Roman" w:cs="Times New Roman"/>
          <w:b/>
          <w:sz w:val="26"/>
          <w:szCs w:val="26"/>
        </w:rPr>
        <w:t>Άρθρο 955</w:t>
      </w:r>
    </w:p>
    <w:p w:rsidR="003D57CA" w:rsidRPr="00360ACD" w:rsidRDefault="003D57CA" w:rsidP="003D57CA">
      <w:pPr>
        <w:shd w:val="clear" w:color="auto" w:fill="FFFFFF"/>
        <w:spacing w:after="0" w:line="420" w:lineRule="exact"/>
        <w:ind w:firstLine="720"/>
        <w:jc w:val="both"/>
        <w:rPr>
          <w:rFonts w:ascii="Times New Roman" w:hAnsi="Times New Roman" w:cs="Times New Roman"/>
          <w:sz w:val="26"/>
          <w:szCs w:val="26"/>
        </w:rPr>
      </w:pPr>
      <w:r w:rsidRPr="00360ACD">
        <w:rPr>
          <w:rFonts w:ascii="Times New Roman" w:hAnsi="Times New Roman" w:cs="Times New Roman"/>
          <w:sz w:val="26"/>
          <w:szCs w:val="26"/>
        </w:rPr>
        <w:t xml:space="preserve">Με τη διάταξη αυτή, όπως τροποποιείται, ρυθμίζονται οι λεπτομέρειες της προδικασίας του πλειστηριασμού κινητών πραγμάτων. Με τη νέα αυτή διάταξη, λόγω της κατάργησης της περίληψης της κατασχετήριας έκθεσης του άρθρου 960 και με σκοπό την κάλυψη της ανάγκης δημοσιότητας του πλειστηριασμού, απόσπασμα της κατασχετήριας έκθεσης, το οποίο περιλαμβάνει τα στοιχεία που κατά το ισχύον καθεστώς περιέχει η (καταργηθείσα) περίληψη, αναρτάται στην Ιστοσελίδα Δημοσιεύσεων Πλειστηριασμού του Δελτίου Δικαστικών Δημοσιεύσεων του Τομέα </w:t>
      </w:r>
      <w:r w:rsidRPr="00360ACD">
        <w:rPr>
          <w:rFonts w:ascii="Times New Roman" w:hAnsi="Times New Roman" w:cs="Times New Roman"/>
          <w:sz w:val="26"/>
          <w:szCs w:val="26"/>
        </w:rPr>
        <w:lastRenderedPageBreak/>
        <w:t>Ασφάλισης Νομικών του Ενιαίου Ταμείου Ανεξάρτητα Απασχολούμενων. Η έκδοση του σχετικού αποσπάσματος, καθώς και η ανάρτηση αυτού πραγματοποιείται από τον αρμόδιο δικαστικό επιμελητή. Για την ανάρτηση απαιτείται η έκδοση προεδρικού διατάγματος που ήδη εκδόθηκε και η ισχύς του παρατάθηκε μέχρι 30-4-2016, το οποίο εξειδικεύει τους όρους δημιουργίας της σχετικής ιστοσελίδας.</w:t>
      </w:r>
    </w:p>
    <w:p w:rsidR="003D57CA" w:rsidRPr="00360ACD" w:rsidRDefault="003D57CA" w:rsidP="003D57CA">
      <w:pPr>
        <w:shd w:val="clear" w:color="auto" w:fill="FFFFFF"/>
        <w:spacing w:after="0" w:line="420" w:lineRule="exact"/>
        <w:ind w:firstLine="720"/>
        <w:jc w:val="both"/>
        <w:rPr>
          <w:rFonts w:ascii="Times New Roman" w:hAnsi="Times New Roman" w:cs="Times New Roman"/>
          <w:sz w:val="26"/>
          <w:szCs w:val="26"/>
        </w:rPr>
      </w:pPr>
      <w:r w:rsidRPr="00360ACD">
        <w:rPr>
          <w:rFonts w:ascii="Times New Roman" w:hAnsi="Times New Roman" w:cs="Times New Roman"/>
          <w:sz w:val="26"/>
          <w:szCs w:val="26"/>
        </w:rPr>
        <w:t>Επίδοση της έκθεσης το αργότερο εντός της επομένης και αν η κατοικία του οφειλέτη είναι σε άλλο δήμο εντός πέντε (5) ημερών. Εντός πέντε (5) ημερών επίδοση στον Ειρηνοδίκη. Κατάθεση στον Συμβολαιογράφο μέσα σε οκτώ (8) ημέρες και δημοσίευση μέχρι τη δέκατη (10η) ημέρα από την κατάσχεση.</w:t>
      </w:r>
    </w:p>
    <w:p w:rsidR="003D57CA" w:rsidRPr="00360ACD" w:rsidRDefault="003D57CA" w:rsidP="003D57CA">
      <w:pPr>
        <w:shd w:val="clear" w:color="auto" w:fill="FFFFFF"/>
        <w:spacing w:after="0" w:line="420" w:lineRule="exact"/>
        <w:jc w:val="both"/>
        <w:rPr>
          <w:rFonts w:ascii="Times New Roman" w:hAnsi="Times New Roman" w:cs="Times New Roman"/>
          <w:b/>
          <w:sz w:val="26"/>
          <w:szCs w:val="26"/>
        </w:rPr>
      </w:pPr>
      <w:r w:rsidRPr="00360ACD">
        <w:rPr>
          <w:rFonts w:ascii="Times New Roman" w:hAnsi="Times New Roman" w:cs="Times New Roman"/>
          <w:b/>
          <w:sz w:val="26"/>
          <w:szCs w:val="26"/>
        </w:rPr>
        <w:t>Άρθρο 956</w:t>
      </w:r>
    </w:p>
    <w:p w:rsidR="003D57CA" w:rsidRPr="00360ACD" w:rsidRDefault="003D57CA" w:rsidP="003D57CA">
      <w:pPr>
        <w:shd w:val="clear" w:color="auto" w:fill="FFFFFF"/>
        <w:spacing w:after="0" w:line="420" w:lineRule="exact"/>
        <w:ind w:firstLine="720"/>
        <w:jc w:val="both"/>
        <w:rPr>
          <w:rFonts w:ascii="Times New Roman" w:hAnsi="Times New Roman" w:cs="Times New Roman"/>
          <w:sz w:val="26"/>
          <w:szCs w:val="26"/>
        </w:rPr>
      </w:pPr>
      <w:r w:rsidRPr="00360ACD">
        <w:rPr>
          <w:rFonts w:ascii="Times New Roman" w:hAnsi="Times New Roman" w:cs="Times New Roman"/>
          <w:sz w:val="26"/>
          <w:szCs w:val="26"/>
        </w:rPr>
        <w:t>Με το προστιθέμενο τελευταίο εδάφιο στην παράγραφο 1 του άρθρου 956, ενόψει του γεγονότος της πρόβλεψης δυνατότητας πολλαπλών κατασχέσεων, διευκρινίζεται ότι η ιδιότητα του μεσεγγυούχου που ορίστηκε με την πρώτη κατάσχεση διατηρείται και για τις κατασχέσεις που ενδεχομένως ακολουθήσουν.</w:t>
      </w:r>
    </w:p>
    <w:p w:rsidR="003D57CA" w:rsidRPr="00360ACD" w:rsidRDefault="003D57CA" w:rsidP="003D57CA">
      <w:pPr>
        <w:shd w:val="clear" w:color="auto" w:fill="FFFFFF"/>
        <w:spacing w:after="0" w:line="420" w:lineRule="exact"/>
        <w:jc w:val="both"/>
        <w:rPr>
          <w:rFonts w:ascii="Times New Roman" w:hAnsi="Times New Roman" w:cs="Times New Roman"/>
          <w:b/>
          <w:sz w:val="26"/>
          <w:szCs w:val="26"/>
        </w:rPr>
      </w:pPr>
      <w:r w:rsidRPr="00360ACD">
        <w:rPr>
          <w:rFonts w:ascii="Times New Roman" w:hAnsi="Times New Roman" w:cs="Times New Roman"/>
          <w:b/>
          <w:sz w:val="26"/>
          <w:szCs w:val="26"/>
        </w:rPr>
        <w:t>Άρθρο 958</w:t>
      </w:r>
    </w:p>
    <w:p w:rsidR="003D57CA" w:rsidRPr="00360ACD" w:rsidRDefault="003D57CA" w:rsidP="003D57CA">
      <w:pPr>
        <w:shd w:val="clear" w:color="auto" w:fill="FFFFFF"/>
        <w:spacing w:after="0" w:line="420" w:lineRule="exact"/>
        <w:ind w:firstLine="720"/>
        <w:jc w:val="both"/>
        <w:rPr>
          <w:rFonts w:ascii="Times New Roman" w:hAnsi="Times New Roman" w:cs="Times New Roman"/>
          <w:sz w:val="26"/>
          <w:szCs w:val="26"/>
        </w:rPr>
      </w:pPr>
      <w:r w:rsidRPr="00360ACD">
        <w:rPr>
          <w:rFonts w:ascii="Times New Roman" w:hAnsi="Times New Roman" w:cs="Times New Roman"/>
          <w:sz w:val="26"/>
          <w:szCs w:val="26"/>
        </w:rPr>
        <w:t>Με την τροποποιούμενη δεύτερη παράγραφο του άρθρου 958 προβλέπεται η δυνατότητα επιβολής πολλαπλών κατασχέσεων από περισσότερους δανειστές του ιδίου οφειλέτη πάνω στο ίδιο περιουσιακό στοιχείο. Κάθε διαδικασία αναγκαστικής εκτέλεσης διενεργείται ξεχωριστά και δεν επηρεάζει η μία την άλλη, ενώ, τέλος, προβλέπεται ότι δεν επιτρέπεται η αναζήτηση των εξόδων της εκτέλεσης που προκατέβαλε εκείνος ο δανειστής, η εκτέλεση του οποίου δεν περατώθηκε.</w:t>
      </w:r>
    </w:p>
    <w:p w:rsidR="003D57CA" w:rsidRPr="00360ACD" w:rsidRDefault="003D57CA" w:rsidP="003D57CA">
      <w:pPr>
        <w:shd w:val="clear" w:color="auto" w:fill="FFFFFF"/>
        <w:spacing w:after="0" w:line="420" w:lineRule="exact"/>
        <w:jc w:val="both"/>
        <w:rPr>
          <w:rFonts w:ascii="Times New Roman" w:hAnsi="Times New Roman" w:cs="Times New Roman"/>
          <w:b/>
          <w:sz w:val="26"/>
          <w:szCs w:val="26"/>
        </w:rPr>
      </w:pPr>
      <w:r w:rsidRPr="00360ACD">
        <w:rPr>
          <w:rFonts w:ascii="Times New Roman" w:hAnsi="Times New Roman" w:cs="Times New Roman"/>
          <w:b/>
          <w:sz w:val="26"/>
          <w:szCs w:val="26"/>
        </w:rPr>
        <w:t>Άρθρο 959</w:t>
      </w:r>
    </w:p>
    <w:p w:rsidR="003D57CA" w:rsidRPr="00360ACD" w:rsidRDefault="003D57CA" w:rsidP="003D57CA">
      <w:pPr>
        <w:shd w:val="clear" w:color="auto" w:fill="FFFFFF"/>
        <w:spacing w:after="0" w:line="420" w:lineRule="exact"/>
        <w:ind w:firstLine="720"/>
        <w:jc w:val="both"/>
        <w:rPr>
          <w:rFonts w:ascii="Times New Roman" w:hAnsi="Times New Roman" w:cs="Times New Roman"/>
          <w:sz w:val="26"/>
          <w:szCs w:val="26"/>
        </w:rPr>
      </w:pPr>
      <w:r w:rsidRPr="00360ACD">
        <w:rPr>
          <w:rFonts w:ascii="Times New Roman" w:hAnsi="Times New Roman" w:cs="Times New Roman"/>
          <w:sz w:val="26"/>
          <w:szCs w:val="26"/>
        </w:rPr>
        <w:t xml:space="preserve">Για την οικονομία της διαδικασίας καθορίζεται στην παρ. 1 ότι σε περίπτωση πολλαπλών κατασχέσεων ο πλειστηριασμός διενεργείται ενώπιον του ίδιου συμβολαιογράφου που ορίστηκε αρχικά από τον πρώτο επισπεύδοντα. Οι διατάξεις του άρθρου 959 παρ. 1 έως 5 εφαρμόζονται αναλόγως και τον πλειστηριασμό ακινήτων κατά ρητή παραπομπή του άρθρου 998 παρ. 1. Επιπροσθέτως για να αποφευχθεί το σοβαρό ενδεχόμενο του επηρεασμού του αποτελέσματος του πλειστηριασμού κατά τη διαδικασία των </w:t>
      </w:r>
      <w:r w:rsidRPr="00360ACD">
        <w:rPr>
          <w:rFonts w:ascii="Times New Roman" w:hAnsi="Times New Roman" w:cs="Times New Roman"/>
          <w:sz w:val="26"/>
          <w:szCs w:val="26"/>
        </w:rPr>
        <w:lastRenderedPageBreak/>
        <w:t>προσφορών από εκείνους που ενδιαφέρονται μόνο να αποκομίσουν αθέμιτα οφέλη από τους υποψήφιους πλειοδότες, οι οποίοι ενδιαφέρονται σοβαρά, προβλέπεται στην παρ. 4 ότι αν υποβλήθηκαν δύο ή περισσότερες γραπτές προσφορές, τα πράγματα που πλειστηριάζονται κατακυρώνονται σε εκείνον που προσφέρει τη μεγαλύτερη προσφορά, ενώ μόνο αν οι περισσότερες αυτές προσφορές είναι ίσες, η διαδικασία συνεχίζεται με την υποβολή προφορικών προσφορών προς τον υπάλληλο του πλειστηριασμού.</w:t>
      </w:r>
    </w:p>
    <w:p w:rsidR="003D57CA" w:rsidRPr="00360ACD" w:rsidRDefault="003D57CA" w:rsidP="003D57CA">
      <w:pPr>
        <w:shd w:val="clear" w:color="auto" w:fill="FFFFFF"/>
        <w:spacing w:after="0" w:line="420" w:lineRule="exact"/>
        <w:jc w:val="both"/>
        <w:rPr>
          <w:rFonts w:ascii="Times New Roman" w:hAnsi="Times New Roman" w:cs="Times New Roman"/>
          <w:b/>
          <w:sz w:val="26"/>
          <w:szCs w:val="26"/>
        </w:rPr>
      </w:pPr>
      <w:r w:rsidRPr="00360ACD">
        <w:rPr>
          <w:rFonts w:ascii="Times New Roman" w:hAnsi="Times New Roman" w:cs="Times New Roman"/>
          <w:b/>
          <w:sz w:val="26"/>
          <w:szCs w:val="26"/>
        </w:rPr>
        <w:t>Άρθρο 960</w:t>
      </w:r>
    </w:p>
    <w:p w:rsidR="003D57CA" w:rsidRPr="00360ACD" w:rsidRDefault="003D57CA" w:rsidP="003D57CA">
      <w:pPr>
        <w:shd w:val="clear" w:color="auto" w:fill="FFFFFF"/>
        <w:spacing w:after="0" w:line="420" w:lineRule="exact"/>
        <w:ind w:firstLine="720"/>
        <w:jc w:val="both"/>
        <w:rPr>
          <w:rFonts w:ascii="Times New Roman" w:hAnsi="Times New Roman" w:cs="Times New Roman"/>
          <w:sz w:val="26"/>
          <w:szCs w:val="26"/>
        </w:rPr>
      </w:pPr>
      <w:r w:rsidRPr="00360ACD">
        <w:rPr>
          <w:rFonts w:ascii="Times New Roman" w:hAnsi="Times New Roman" w:cs="Times New Roman"/>
          <w:sz w:val="26"/>
          <w:szCs w:val="26"/>
        </w:rPr>
        <w:t>Το άρθρο 960 καταργείται, αφού με τη νέα διαδικασία της εκτέλεσης, όπως αυτή διαμορφώνεται, δεν υπάρχει ανάγκη πλέον σύνταξης περίληψης κατασχετήριας έκθεσης και κοινοποίησης αυτής.</w:t>
      </w:r>
    </w:p>
    <w:p w:rsidR="003D57CA" w:rsidRPr="00360ACD" w:rsidRDefault="003D57CA" w:rsidP="003D57CA">
      <w:pPr>
        <w:shd w:val="clear" w:color="auto" w:fill="FFFFFF"/>
        <w:spacing w:after="0" w:line="420" w:lineRule="exact"/>
        <w:jc w:val="both"/>
        <w:rPr>
          <w:rFonts w:ascii="Times New Roman" w:hAnsi="Times New Roman" w:cs="Times New Roman"/>
          <w:b/>
          <w:sz w:val="26"/>
          <w:szCs w:val="26"/>
        </w:rPr>
      </w:pPr>
      <w:r w:rsidRPr="00360ACD">
        <w:rPr>
          <w:rFonts w:ascii="Times New Roman" w:hAnsi="Times New Roman" w:cs="Times New Roman"/>
          <w:b/>
          <w:sz w:val="26"/>
          <w:szCs w:val="26"/>
        </w:rPr>
        <w:t>Άρθρο 962</w:t>
      </w:r>
    </w:p>
    <w:p w:rsidR="003D57CA" w:rsidRPr="00360ACD" w:rsidRDefault="003D57CA" w:rsidP="003D57CA">
      <w:pPr>
        <w:shd w:val="clear" w:color="auto" w:fill="FFFFFF"/>
        <w:spacing w:after="0" w:line="420" w:lineRule="exact"/>
        <w:ind w:firstLine="720"/>
        <w:jc w:val="both"/>
        <w:rPr>
          <w:rFonts w:ascii="Times New Roman" w:hAnsi="Times New Roman" w:cs="Times New Roman"/>
          <w:sz w:val="26"/>
          <w:szCs w:val="26"/>
        </w:rPr>
      </w:pPr>
      <w:r w:rsidRPr="00360ACD">
        <w:rPr>
          <w:rFonts w:ascii="Times New Roman" w:hAnsi="Times New Roman" w:cs="Times New Roman"/>
          <w:sz w:val="26"/>
          <w:szCs w:val="26"/>
        </w:rPr>
        <w:t>Ειδικά για τα κατασχεμένα πράγματα που μπορεί, κατά την κρίση του υπαλλήλου του πλειστηριασμού, να υποστούν φθορά, λόγω της κατάργησης της κήρυξης του πλειστηριασμού από κήρυκα, ως θεσμού χωρίς κανένα απολύτως πρακτικό αποτέλεσμα, προβλέπεται ότι αυτά πλειστηριάζονται αμέσως και αν ο υπάλληλος του πλειστηριασμού θεωρήσει ότι απαιτείται δημοσιότητα έχει τη δυνατότητα να προβεί σε κάθε κατάλληλη ενέργεια για την εξασφάλιση δημοσιότητας. Ο κανόνας όμως, λόγω ακριβώς της ιδιάζουσας φύσης των προς πλειστηριασμό κινητών πραγμάτων, είναι η έλλειψη δημοσιότητας.</w:t>
      </w:r>
    </w:p>
    <w:p w:rsidR="003D57CA" w:rsidRPr="00360ACD" w:rsidRDefault="003D57CA" w:rsidP="003D57CA">
      <w:pPr>
        <w:shd w:val="clear" w:color="auto" w:fill="FFFFFF"/>
        <w:spacing w:after="0" w:line="420" w:lineRule="exact"/>
        <w:jc w:val="both"/>
        <w:rPr>
          <w:rFonts w:ascii="Times New Roman" w:hAnsi="Times New Roman" w:cs="Times New Roman"/>
          <w:b/>
          <w:sz w:val="26"/>
          <w:szCs w:val="26"/>
        </w:rPr>
      </w:pPr>
      <w:r w:rsidRPr="00360ACD">
        <w:rPr>
          <w:rFonts w:ascii="Times New Roman" w:hAnsi="Times New Roman" w:cs="Times New Roman"/>
          <w:b/>
          <w:sz w:val="26"/>
          <w:szCs w:val="26"/>
        </w:rPr>
        <w:t>Άρθρο 963</w:t>
      </w:r>
    </w:p>
    <w:p w:rsidR="003D57CA" w:rsidRPr="00360ACD" w:rsidRDefault="003D57CA" w:rsidP="003D57CA">
      <w:pPr>
        <w:shd w:val="clear" w:color="auto" w:fill="FFFFFF"/>
        <w:spacing w:after="0" w:line="420" w:lineRule="exact"/>
        <w:ind w:firstLine="720"/>
        <w:jc w:val="both"/>
        <w:rPr>
          <w:rFonts w:ascii="Times New Roman" w:hAnsi="Times New Roman" w:cs="Times New Roman"/>
          <w:sz w:val="26"/>
          <w:szCs w:val="26"/>
        </w:rPr>
      </w:pPr>
      <w:r w:rsidRPr="00360ACD">
        <w:rPr>
          <w:rFonts w:ascii="Times New Roman" w:hAnsi="Times New Roman" w:cs="Times New Roman"/>
          <w:sz w:val="26"/>
          <w:szCs w:val="26"/>
        </w:rPr>
        <w:t>Καταργείται η κήρυξη του πλειστηριασμού από κήρυκα, θεσμού χωρίς κανένα απολύτως πρακτικό αποτέλεσμα.</w:t>
      </w:r>
    </w:p>
    <w:p w:rsidR="003D57CA" w:rsidRPr="00360ACD" w:rsidRDefault="003D57CA" w:rsidP="003D57CA">
      <w:pPr>
        <w:shd w:val="clear" w:color="auto" w:fill="FFFFFF"/>
        <w:spacing w:after="0" w:line="420" w:lineRule="exact"/>
        <w:jc w:val="both"/>
        <w:rPr>
          <w:rFonts w:ascii="Times New Roman" w:hAnsi="Times New Roman" w:cs="Times New Roman"/>
          <w:b/>
          <w:sz w:val="26"/>
          <w:szCs w:val="26"/>
        </w:rPr>
      </w:pPr>
      <w:r w:rsidRPr="00360ACD">
        <w:rPr>
          <w:rFonts w:ascii="Times New Roman" w:hAnsi="Times New Roman" w:cs="Times New Roman"/>
          <w:b/>
          <w:sz w:val="26"/>
          <w:szCs w:val="26"/>
        </w:rPr>
        <w:t>Άρθρο 965</w:t>
      </w:r>
    </w:p>
    <w:p w:rsidR="003D57CA" w:rsidRPr="00360ACD" w:rsidRDefault="003D57CA" w:rsidP="003D57CA">
      <w:pPr>
        <w:shd w:val="clear" w:color="auto" w:fill="FFFFFF"/>
        <w:spacing w:after="0" w:line="420" w:lineRule="exact"/>
        <w:ind w:firstLine="720"/>
        <w:jc w:val="both"/>
        <w:rPr>
          <w:rFonts w:ascii="Times New Roman" w:hAnsi="Times New Roman" w:cs="Times New Roman"/>
          <w:sz w:val="26"/>
          <w:szCs w:val="26"/>
        </w:rPr>
      </w:pPr>
      <w:r w:rsidRPr="00360ACD">
        <w:rPr>
          <w:rFonts w:ascii="Times New Roman" w:hAnsi="Times New Roman" w:cs="Times New Roman"/>
          <w:sz w:val="26"/>
          <w:szCs w:val="26"/>
        </w:rPr>
        <w:t xml:space="preserve">Στη διάταξη του άρθρου 965 επιφέρονται τροποποιήσεις σε επιμέρους ζητήματα της διαδικασίας. Έτσι: 1) Προβλέπεται ότι κάθε πλειοδότης οφείλει να καταθέτει, σε μετρητά ή με εγγυητική επιστολή τράπεζας, διάρκειας τουλάχιστον ενός μηνός ή με επιταγή που έχει εκδοθεί από τράπεζα ή άλλο πιστωτικό ίδρυμα, εγγυοδοσία ίση προς το τριάντα τοις εκατό (30%) της τιμής της πρώτης προσφοράς. Εννοείται πως σε περίπτωση κατάπτωσης της εγγυοδοσίας, θα διενεργηθεί αναπλειστηριασμός για το υπόλοιπο της τιμής της πρώτης προσφοράς. 2) Το πλειστηρίασμα καταβάλλεται σε μετρητά ή με </w:t>
      </w:r>
      <w:r w:rsidRPr="00360ACD">
        <w:rPr>
          <w:rFonts w:ascii="Times New Roman" w:hAnsi="Times New Roman" w:cs="Times New Roman"/>
          <w:sz w:val="26"/>
          <w:szCs w:val="26"/>
        </w:rPr>
        <w:lastRenderedPageBreak/>
        <w:t>επιταγή έκδοσης τράπεζας που λειτουργεί νόμιμα στην Ελλάδα και όχι έκδοσης του υπερθεματιστή.</w:t>
      </w:r>
    </w:p>
    <w:p w:rsidR="003D57CA" w:rsidRPr="00360ACD" w:rsidRDefault="003D57CA" w:rsidP="003D57CA">
      <w:pPr>
        <w:shd w:val="clear" w:color="auto" w:fill="FFFFFF"/>
        <w:spacing w:after="0" w:line="420" w:lineRule="exact"/>
        <w:jc w:val="both"/>
        <w:rPr>
          <w:rFonts w:ascii="Times New Roman" w:hAnsi="Times New Roman" w:cs="Times New Roman"/>
          <w:b/>
          <w:sz w:val="26"/>
          <w:szCs w:val="26"/>
        </w:rPr>
      </w:pPr>
      <w:r w:rsidRPr="00360ACD">
        <w:rPr>
          <w:rFonts w:ascii="Times New Roman" w:hAnsi="Times New Roman" w:cs="Times New Roman"/>
          <w:b/>
          <w:sz w:val="26"/>
          <w:szCs w:val="26"/>
        </w:rPr>
        <w:t>Άρθρο 972</w:t>
      </w:r>
    </w:p>
    <w:p w:rsidR="003D57CA" w:rsidRPr="00360ACD" w:rsidRDefault="003D57CA" w:rsidP="003D57CA">
      <w:pPr>
        <w:shd w:val="clear" w:color="auto" w:fill="FFFFFF"/>
        <w:spacing w:after="0" w:line="420" w:lineRule="exact"/>
        <w:ind w:firstLine="720"/>
        <w:jc w:val="both"/>
        <w:rPr>
          <w:rFonts w:ascii="Times New Roman" w:hAnsi="Times New Roman" w:cs="Times New Roman"/>
          <w:sz w:val="26"/>
          <w:szCs w:val="26"/>
        </w:rPr>
      </w:pPr>
      <w:r w:rsidRPr="00360ACD">
        <w:rPr>
          <w:rFonts w:ascii="Times New Roman" w:hAnsi="Times New Roman" w:cs="Times New Roman"/>
          <w:sz w:val="26"/>
          <w:szCs w:val="26"/>
        </w:rPr>
        <w:t>Στη διάταξη του άρθρου 972 επέρχονται τροποποιήσεις ως προς το διορισμό αντικλήτου στην περιφέρεια του πρωτοδικείου του τόπου της εκτέλεσης και όχι του ειρηνοδικείου, όπως πρόβλεπε η μέχρι τώρα ρύθμιση, ενώ αν δεν οριστεί, αντίκλητος είναι ο δικηγόρος που τυχόν υπέγραψε την αναγγελία. Επίσης, αλλάζει η προθεσμία επίδοσης της αναγγελίας και ορίζεται, για τη συντόμευση της όλης διαδικασίας, ότι η αναγγελία πρέπει να επιδοθεί το αργότερο πέντε (5) ημέρες πριν από τον πλειστηριασμό και μέσα στην ίδια προθεσμία πρέπει να κατατεθούν τα έγγραφα που αποδεικνύουν την απαίτηση.</w:t>
      </w:r>
    </w:p>
    <w:p w:rsidR="003D57CA" w:rsidRPr="00360ACD" w:rsidRDefault="003D57CA" w:rsidP="003D57CA">
      <w:pPr>
        <w:shd w:val="clear" w:color="auto" w:fill="FFFFFF"/>
        <w:spacing w:after="0" w:line="420" w:lineRule="exact"/>
        <w:jc w:val="both"/>
        <w:rPr>
          <w:rFonts w:ascii="Times New Roman" w:hAnsi="Times New Roman" w:cs="Times New Roman"/>
          <w:b/>
          <w:sz w:val="26"/>
          <w:szCs w:val="26"/>
        </w:rPr>
      </w:pPr>
      <w:r w:rsidRPr="00360ACD">
        <w:rPr>
          <w:rFonts w:ascii="Times New Roman" w:hAnsi="Times New Roman" w:cs="Times New Roman"/>
          <w:b/>
          <w:sz w:val="26"/>
          <w:szCs w:val="26"/>
        </w:rPr>
        <w:t>Άρθρο 973</w:t>
      </w:r>
    </w:p>
    <w:p w:rsidR="003D57CA" w:rsidRPr="00360ACD" w:rsidRDefault="003D57CA" w:rsidP="003D57CA">
      <w:pPr>
        <w:shd w:val="clear" w:color="auto" w:fill="FFFFFF"/>
        <w:spacing w:after="0" w:line="420" w:lineRule="exact"/>
        <w:ind w:firstLine="720"/>
        <w:jc w:val="both"/>
        <w:rPr>
          <w:rFonts w:ascii="Times New Roman" w:hAnsi="Times New Roman" w:cs="Times New Roman"/>
          <w:sz w:val="26"/>
          <w:szCs w:val="26"/>
        </w:rPr>
      </w:pPr>
      <w:r w:rsidRPr="00360ACD">
        <w:rPr>
          <w:rFonts w:ascii="Times New Roman" w:hAnsi="Times New Roman" w:cs="Times New Roman"/>
          <w:sz w:val="26"/>
          <w:szCs w:val="26"/>
        </w:rPr>
        <w:t>Στη διάταξη του άρθρου 973 επέρχονται τροποποιήσεις για επιμέρους λεπτομέρειες για την περίπτωση κατά την οποία ο πλειστηριασμός δεν έγινε κατά την ημέρα που είχε οριστεί και επισπεύδεται πάλι με δήλωση.</w:t>
      </w:r>
    </w:p>
    <w:p w:rsidR="003D57CA" w:rsidRPr="00360ACD" w:rsidRDefault="003D57CA" w:rsidP="003D57CA">
      <w:pPr>
        <w:shd w:val="clear" w:color="auto" w:fill="FFFFFF"/>
        <w:spacing w:after="0" w:line="420" w:lineRule="exact"/>
        <w:jc w:val="both"/>
        <w:rPr>
          <w:rFonts w:ascii="Times New Roman" w:hAnsi="Times New Roman" w:cs="Times New Roman"/>
          <w:sz w:val="26"/>
          <w:szCs w:val="26"/>
        </w:rPr>
      </w:pPr>
      <w:r w:rsidRPr="00360ACD">
        <w:rPr>
          <w:rFonts w:ascii="Times New Roman" w:hAnsi="Times New Roman" w:cs="Times New Roman"/>
          <w:sz w:val="26"/>
          <w:szCs w:val="26"/>
        </w:rPr>
        <w:t>Καταργείται η επαναληπτική διαδικασία  - προβλήματα με τη δήλωση συνέχισης!</w:t>
      </w:r>
    </w:p>
    <w:p w:rsidR="003D57CA" w:rsidRPr="00360ACD" w:rsidRDefault="003D57CA" w:rsidP="003D57CA">
      <w:pPr>
        <w:shd w:val="clear" w:color="auto" w:fill="FFFFFF"/>
        <w:spacing w:after="0" w:line="420" w:lineRule="exact"/>
        <w:ind w:firstLine="720"/>
        <w:jc w:val="both"/>
        <w:rPr>
          <w:rFonts w:ascii="Times New Roman" w:hAnsi="Times New Roman" w:cs="Times New Roman"/>
          <w:sz w:val="26"/>
          <w:szCs w:val="26"/>
        </w:rPr>
      </w:pPr>
      <w:r w:rsidRPr="00360ACD">
        <w:rPr>
          <w:rFonts w:ascii="Times New Roman" w:hAnsi="Times New Roman" w:cs="Times New Roman"/>
          <w:sz w:val="26"/>
          <w:szCs w:val="26"/>
        </w:rPr>
        <w:t>Καταργείται η επαναληπτική διαδικασία και ο συμβολαιογράφος μεριμνά για την ανάρτηση στην ιστοσελίδα!</w:t>
      </w:r>
    </w:p>
    <w:p w:rsidR="003D57CA" w:rsidRPr="00360ACD" w:rsidRDefault="003D57CA" w:rsidP="003D57CA">
      <w:pPr>
        <w:shd w:val="clear" w:color="auto" w:fill="FFFFFF"/>
        <w:spacing w:after="0" w:line="420" w:lineRule="exact"/>
        <w:jc w:val="both"/>
        <w:rPr>
          <w:rFonts w:ascii="Times New Roman" w:hAnsi="Times New Roman" w:cs="Times New Roman"/>
          <w:b/>
          <w:sz w:val="26"/>
          <w:szCs w:val="26"/>
        </w:rPr>
      </w:pPr>
      <w:r w:rsidRPr="00360ACD">
        <w:rPr>
          <w:rFonts w:ascii="Times New Roman" w:hAnsi="Times New Roman" w:cs="Times New Roman"/>
          <w:b/>
          <w:sz w:val="26"/>
          <w:szCs w:val="26"/>
        </w:rPr>
        <w:t>Άρθρο 975</w:t>
      </w:r>
    </w:p>
    <w:p w:rsidR="003D57CA" w:rsidRPr="00360ACD" w:rsidRDefault="003D57CA" w:rsidP="003D57CA">
      <w:pPr>
        <w:shd w:val="clear" w:color="auto" w:fill="FFFFFF"/>
        <w:spacing w:after="0" w:line="420" w:lineRule="exact"/>
        <w:ind w:firstLine="720"/>
        <w:jc w:val="both"/>
        <w:rPr>
          <w:rFonts w:ascii="Times New Roman" w:hAnsi="Times New Roman" w:cs="Times New Roman"/>
          <w:sz w:val="26"/>
          <w:szCs w:val="26"/>
        </w:rPr>
      </w:pPr>
      <w:r w:rsidRPr="00360ACD">
        <w:rPr>
          <w:rFonts w:ascii="Times New Roman" w:hAnsi="Times New Roman" w:cs="Times New Roman"/>
          <w:sz w:val="26"/>
          <w:szCs w:val="26"/>
        </w:rPr>
        <w:t xml:space="preserve">Το άρθρο 975 τροποποιείται μερικώς με διάρθρωση του πίνακα κατάταξης. Οι απαιτήσεις που αναφέρονται στη δεύτερη τάξη υπολογίζονται με βάση το χρόνο όχι μόνο της διενέργειας του πλειστηριασμού, αλλά και της κήρυξης της πτώχευσης. Το ίδιο γίνεται και για τις απαιτήσεις της τρίτης τάξης, από τις οποίες επιπροσθέτως αφαιρέθηκαν οι απαιτήσεις των δασκάλων, καθώς και των δικηγόρων που αμείβονται κατ’ υπόθεση. Στην ίδια τρίτη τάξη προστέθηκαν οι απαιτήσεις του Δημοσίου από φόρο προστιθέμενης αξίας και παρακρατούμενους και επιρριπτόμενους φόρους με τις προσαυξήσεις κάθε φύσης και τους τόκους που επιβαρύνουν τις απαιτήσεις αυτές. Επιπροσθέτως στην πέμπτη τάξη κατατάσσεται το δημόσιο, καθώς και οι οργανισμοί τοπικής αυτοδιοίκησης για απαιτήσεις τους που προκύπτουν από κάθε αιτία με τις προσαυξήσεις κάθε φύσης και τους τόκους που επιβαρύνουν τις απαιτήσεις αυτές και χωρίς την ύπαρξη του χρονικού περιορισμού για τον υπολογισμό </w:t>
      </w:r>
      <w:r w:rsidRPr="00360ACD">
        <w:rPr>
          <w:rFonts w:ascii="Times New Roman" w:hAnsi="Times New Roman" w:cs="Times New Roman"/>
          <w:sz w:val="26"/>
          <w:szCs w:val="26"/>
        </w:rPr>
        <w:lastRenderedPageBreak/>
        <w:t>τους που προβλέπει η ισχύουσα διάταξη. Για τις απαιτήσεις της τέταρτης τάξης, ο χρόνος υπολογισμού τους περιορίζεται σε ένα έτος από τα δύο του ισχύοντος καθεστώτος.</w:t>
      </w:r>
    </w:p>
    <w:p w:rsidR="003D57CA" w:rsidRPr="00360ACD" w:rsidRDefault="003D57CA" w:rsidP="003D57CA">
      <w:pPr>
        <w:shd w:val="clear" w:color="auto" w:fill="FFFFFF"/>
        <w:spacing w:after="0" w:line="420" w:lineRule="exact"/>
        <w:jc w:val="both"/>
        <w:rPr>
          <w:rFonts w:ascii="Times New Roman" w:hAnsi="Times New Roman" w:cs="Times New Roman"/>
          <w:b/>
          <w:sz w:val="26"/>
          <w:szCs w:val="26"/>
        </w:rPr>
      </w:pPr>
      <w:r w:rsidRPr="00360ACD">
        <w:rPr>
          <w:rFonts w:ascii="Times New Roman" w:hAnsi="Times New Roman" w:cs="Times New Roman"/>
          <w:b/>
          <w:sz w:val="26"/>
          <w:szCs w:val="26"/>
        </w:rPr>
        <w:t>Άρθρο 977</w:t>
      </w:r>
    </w:p>
    <w:p w:rsidR="003D57CA" w:rsidRPr="00360ACD" w:rsidRDefault="003D57CA" w:rsidP="003D57CA">
      <w:pPr>
        <w:shd w:val="clear" w:color="auto" w:fill="FFFFFF"/>
        <w:spacing w:after="0" w:line="420" w:lineRule="exact"/>
        <w:ind w:firstLine="720"/>
        <w:jc w:val="both"/>
        <w:rPr>
          <w:rFonts w:ascii="Times New Roman" w:hAnsi="Times New Roman" w:cs="Times New Roman"/>
          <w:sz w:val="26"/>
          <w:szCs w:val="26"/>
        </w:rPr>
      </w:pPr>
      <w:r w:rsidRPr="00360ACD">
        <w:rPr>
          <w:rFonts w:ascii="Times New Roman" w:hAnsi="Times New Roman" w:cs="Times New Roman"/>
          <w:sz w:val="26"/>
          <w:szCs w:val="26"/>
        </w:rPr>
        <w:t>Στη διάταξη του άρθρου 977 προβλέπεται για πρώτη φορά και η ικανοποίηση από το εκπλειστηρίασμα και των μη προνομιούχων απαιτήσεων σε ποσοστό δέκα τοις εκατό (10%) του ποσού του πλειστηριάσματος που πρέπει να διανεμηθεί στους πιστωτές. Με τον τρόπο αυτό ενθαρρύνονται και οι μη προνομιούχοι δανειστές να επιχειρήσουν αναγκαστική εκτέλεση, ώστε ακόμα και αν υπάρχουν προνομιούχοι δανειστές, να λάβουν και αυτοί ποσοστό, έστω μικρό, του πλειστηριάσματος.</w:t>
      </w:r>
    </w:p>
    <w:p w:rsidR="003D57CA" w:rsidRPr="00360ACD" w:rsidRDefault="003D57CA" w:rsidP="003D57CA">
      <w:pPr>
        <w:shd w:val="clear" w:color="auto" w:fill="FFFFFF"/>
        <w:spacing w:after="0" w:line="420" w:lineRule="exact"/>
        <w:jc w:val="both"/>
        <w:rPr>
          <w:rFonts w:ascii="Times New Roman" w:hAnsi="Times New Roman" w:cs="Times New Roman"/>
          <w:b/>
          <w:sz w:val="26"/>
          <w:szCs w:val="26"/>
        </w:rPr>
      </w:pPr>
      <w:r w:rsidRPr="00360ACD">
        <w:rPr>
          <w:rFonts w:ascii="Times New Roman" w:hAnsi="Times New Roman" w:cs="Times New Roman"/>
          <w:b/>
          <w:sz w:val="26"/>
          <w:szCs w:val="26"/>
        </w:rPr>
        <w:t>Άρθρο 983</w:t>
      </w:r>
    </w:p>
    <w:p w:rsidR="003D57CA" w:rsidRPr="00360ACD" w:rsidRDefault="003D57CA" w:rsidP="003D57CA">
      <w:pPr>
        <w:shd w:val="clear" w:color="auto" w:fill="FFFFFF"/>
        <w:spacing w:after="0" w:line="420" w:lineRule="exact"/>
        <w:ind w:firstLine="720"/>
        <w:jc w:val="both"/>
        <w:rPr>
          <w:rFonts w:ascii="Times New Roman" w:hAnsi="Times New Roman" w:cs="Times New Roman"/>
          <w:sz w:val="26"/>
          <w:szCs w:val="26"/>
        </w:rPr>
      </w:pPr>
      <w:r w:rsidRPr="00360ACD">
        <w:rPr>
          <w:rFonts w:ascii="Times New Roman" w:hAnsi="Times New Roman" w:cs="Times New Roman"/>
          <w:sz w:val="26"/>
          <w:szCs w:val="26"/>
        </w:rPr>
        <w:t>Με τη νέα ρύθμιση της παραγράφου 4 αποσαφηνίζεται ότι η κατάσχεση εις χείρας τράπεζας ως τρίτης μπορεί να γίνει με επίδοση του κατασχετήριου εγγράφου και στην έδρα του πιστωτικού ιδρύματος ή σε οποιοδήποτε κατάστημα αυτού. Η λύση αυτή εμφανίζεται εύλογη ενόψει της ηλεκτρονικής διασύνδεσης του δικτύου των Τραπεζών. Η αντίθετη λύση θέτει στο δανειστή σχεδόν ανυπέρβλητα εμπόδια, αφού δεν μπορεί να γνωρίζει με ασφάλεια που τηρείται ο λογαριασμός του οφειλέτη. Παράλληλα, εντάσσεται το περιεχόμενο της σχετικής ρύθμιση του άρθρου 24 ν. 2915/2001 στον ΚΠολΔ, χωρίς όμως να καταργείται η διάταξη αυτή, η οποία εξακολουθεί να ισχύει για όσες περιπτώσεις δεν εφαρμόζεται ο ΚΠολΔ.</w:t>
      </w:r>
    </w:p>
    <w:p w:rsidR="003D57CA" w:rsidRPr="00360ACD" w:rsidRDefault="003D57CA" w:rsidP="003D57CA">
      <w:pPr>
        <w:shd w:val="clear" w:color="auto" w:fill="FFFFFF"/>
        <w:spacing w:after="0" w:line="420" w:lineRule="exact"/>
        <w:jc w:val="both"/>
        <w:rPr>
          <w:rFonts w:ascii="Times New Roman" w:hAnsi="Times New Roman" w:cs="Times New Roman"/>
          <w:b/>
          <w:sz w:val="26"/>
          <w:szCs w:val="26"/>
        </w:rPr>
      </w:pPr>
      <w:r w:rsidRPr="00360ACD">
        <w:rPr>
          <w:rFonts w:ascii="Times New Roman" w:hAnsi="Times New Roman" w:cs="Times New Roman"/>
          <w:b/>
          <w:sz w:val="26"/>
          <w:szCs w:val="26"/>
        </w:rPr>
        <w:t>Άρθρο 993 παρ. 2</w:t>
      </w:r>
    </w:p>
    <w:p w:rsidR="003D57CA" w:rsidRPr="00360ACD" w:rsidRDefault="003D57CA" w:rsidP="003D57CA">
      <w:pPr>
        <w:shd w:val="clear" w:color="auto" w:fill="FFFFFF"/>
        <w:spacing w:after="0" w:line="420" w:lineRule="exact"/>
        <w:ind w:firstLine="720"/>
        <w:jc w:val="both"/>
        <w:rPr>
          <w:rFonts w:ascii="Times New Roman" w:hAnsi="Times New Roman" w:cs="Times New Roman"/>
          <w:sz w:val="26"/>
          <w:szCs w:val="26"/>
        </w:rPr>
      </w:pPr>
      <w:r w:rsidRPr="00360ACD">
        <w:rPr>
          <w:rFonts w:ascii="Times New Roman" w:hAnsi="Times New Roman" w:cs="Times New Roman"/>
          <w:sz w:val="26"/>
          <w:szCs w:val="26"/>
        </w:rPr>
        <w:t>Με τη νέα ρύθμιση που εισάγεται, για την εκτίμηση της αξίας του ακινήτου, που κατάσχεται, λαμβάνεται υπόψη η εμπορική του αξία, όπως αυτή προσδιορίζεται κατά το χρόνο της κατάσχεσης και όχι η αντικειμενική αξία, όπως ορίζει η ισχύουσα ρύθμιση. Οι ειδικότερες προϋποθέσεις για την εφαρμογή της νέας αυτής διάταξης θα καθοριστούν με προεδρικό διάταγμα κατά τα ειδικότερα στις μεταβατικές διατάξεις οριζόμενα. Μέχρι την έκδοση του διατάγματος αυτού, όπου προβλέπεται για το ακίνητο που κατάσχεται αντικειμενική αξία για τον υπολογισμό του φόρου μεταβίβασης, θα λαμβάνεται υπόψη η αντικειμενική αξία αυτή.</w:t>
      </w:r>
    </w:p>
    <w:p w:rsidR="003D57CA" w:rsidRPr="00360ACD" w:rsidRDefault="003D57CA" w:rsidP="003D57CA">
      <w:pPr>
        <w:shd w:val="clear" w:color="auto" w:fill="FFFFFF"/>
        <w:spacing w:after="0" w:line="420" w:lineRule="exact"/>
        <w:jc w:val="both"/>
        <w:rPr>
          <w:rFonts w:ascii="Times New Roman" w:hAnsi="Times New Roman" w:cs="Times New Roman"/>
          <w:b/>
          <w:sz w:val="26"/>
          <w:szCs w:val="26"/>
        </w:rPr>
      </w:pPr>
      <w:r w:rsidRPr="00360ACD">
        <w:rPr>
          <w:rFonts w:ascii="Times New Roman" w:hAnsi="Times New Roman" w:cs="Times New Roman"/>
          <w:b/>
          <w:sz w:val="26"/>
          <w:szCs w:val="26"/>
        </w:rPr>
        <w:t>Άρθρο 995</w:t>
      </w:r>
    </w:p>
    <w:p w:rsidR="003D57CA" w:rsidRPr="00360ACD" w:rsidRDefault="003D57CA" w:rsidP="003D57CA">
      <w:pPr>
        <w:shd w:val="clear" w:color="auto" w:fill="FFFFFF"/>
        <w:spacing w:after="0" w:line="420" w:lineRule="exact"/>
        <w:ind w:firstLine="720"/>
        <w:jc w:val="both"/>
        <w:rPr>
          <w:rFonts w:ascii="Times New Roman" w:hAnsi="Times New Roman" w:cs="Times New Roman"/>
          <w:sz w:val="26"/>
          <w:szCs w:val="26"/>
        </w:rPr>
      </w:pPr>
      <w:r w:rsidRPr="00360ACD">
        <w:rPr>
          <w:rFonts w:ascii="Times New Roman" w:hAnsi="Times New Roman" w:cs="Times New Roman"/>
          <w:sz w:val="26"/>
          <w:szCs w:val="26"/>
        </w:rPr>
        <w:lastRenderedPageBreak/>
        <w:t>Στη διάταξη αυτή επιφέρονται τροποποιήσεις αναφορικά με τις επιδόσεις της κατασχετήριας έκθεσης σε περίπτωση κατάσχεσης ακινήτου, με τη δυνατότητα επίσκεψης από υποψήφιους πλειοδότες του προς πλειστηριασμό ακινήτου. Προβλέπεται συγκεκριμένα στην παρ. 6 η δυνατότητα επίσκεψης του κατασχεθέντος ακινήτου από υποψήφιους πλειοδότες, με τη συνοδεία του δικαστικού επιμελητή, ο οποίος στη συνέχεια θα συντάξει έκθεση, κατ’ εφαρμογή της γενικής διάταξης των άρθρων 931 και 117 ΚΠολΔ. Με τη νέα ρύθμιση που εισάγεται, ως τιμή της πρώτης προσφοράς για το ακίνητο, που εκπλειστηριάζεται, ορίζεται η εμπορική του αξία, όπως αυτή προσδιορίζεται κατά το χρόνο της κατάσχεσης και όχι η αντικειμενική αξία, όπως ορίζει η ισχύουσα ρύθμιση. Οι ειδικότερες προϋποθέσεις για την εφαρμογή της νέας αυτής διάταξης θα καθοριστούν με προεδρικό διάταγμα κατά τα ειδικότερα στις μεταβατικές διατάξεις οριζόμενα. Κατά το μεταβατικό χρόνο, μέχρι την έκδοση του διατάγματος αυτού, εφαρμόζεται η μέχρι σήμερα ισχύουσα ρύθμιση και ως τιμή πρώτης προσφοράς ορίζεται η αξία που προκύπτει από τον προσδιορισμό της αξίας του με αντικειμενικά κριτήρια σύμφωνα με τις διατάξεις των άρθρων 41 και 4α του ν. 1249/1982 (ΦΕΚ 43 Α΄ ), όπως εκάστοτε ισχύουν και των κατ’ εξουσιοδότηση αυτών εκδιδόμενων κανονιστικών αποφάσεων.</w:t>
      </w:r>
    </w:p>
    <w:p w:rsidR="003D57CA" w:rsidRPr="00360ACD" w:rsidRDefault="003D57CA" w:rsidP="003D57CA">
      <w:pPr>
        <w:shd w:val="clear" w:color="auto" w:fill="FFFFFF"/>
        <w:spacing w:after="0" w:line="420" w:lineRule="exact"/>
        <w:jc w:val="both"/>
        <w:rPr>
          <w:rFonts w:ascii="Times New Roman" w:hAnsi="Times New Roman" w:cs="Times New Roman"/>
          <w:b/>
          <w:sz w:val="26"/>
          <w:szCs w:val="26"/>
        </w:rPr>
      </w:pPr>
      <w:r w:rsidRPr="00360ACD">
        <w:rPr>
          <w:rFonts w:ascii="Times New Roman" w:hAnsi="Times New Roman" w:cs="Times New Roman"/>
          <w:b/>
          <w:sz w:val="26"/>
          <w:szCs w:val="26"/>
        </w:rPr>
        <w:t>Άρθρο 997</w:t>
      </w:r>
    </w:p>
    <w:p w:rsidR="003D57CA" w:rsidRPr="00360ACD" w:rsidRDefault="003D57CA" w:rsidP="003D57CA">
      <w:pPr>
        <w:shd w:val="clear" w:color="auto" w:fill="FFFFFF"/>
        <w:spacing w:after="0" w:line="420" w:lineRule="exact"/>
        <w:ind w:firstLine="720"/>
        <w:jc w:val="both"/>
        <w:rPr>
          <w:rFonts w:ascii="Times New Roman" w:hAnsi="Times New Roman" w:cs="Times New Roman"/>
          <w:sz w:val="26"/>
          <w:szCs w:val="26"/>
        </w:rPr>
      </w:pPr>
      <w:r w:rsidRPr="00360ACD">
        <w:rPr>
          <w:rFonts w:ascii="Times New Roman" w:hAnsi="Times New Roman" w:cs="Times New Roman"/>
          <w:sz w:val="26"/>
          <w:szCs w:val="26"/>
        </w:rPr>
        <w:t>Στην πρώτη παράγραφο του άρθρου 997 γίνεται μικρότερη η προθεσμία για την καταγγελία εκ μέρους του υπερθεματιστή της μίσθωσης που καταρτίστηκε μετά την κατάσχεση του ακινήτου, ενώ στη δεύτερη παράγραφο με τη νέα ρύθμιση επιδιώκεται η πληρέστερη διασφάλιση των αποτελεσμάτων που επάγεται η επιβολή της κατάσχεσης. Ειδικότερα, με τη νέα ρύθμιση προστίθεται ως αφετηριακό σημείο για την έναρξη των αποτελεσμάτων της κατάσχεσης ακινήτου και το χρονικό σημείο της σύνταξης της έκθεσης, που πιστοποιεί την άρνηση εκείνου κατά του οποίου στρέφεται η εκτέλεση να παραλάβει το αντίγραφο της κατασχετήριας έκθεσης, με την προϋπόθεση όμως, ότι θα ακολουθήσει η επίδοση αντιγράφου της κατάσχεσης μέσα σε προθεσμία πέντε ημερών.</w:t>
      </w:r>
    </w:p>
    <w:p w:rsidR="003D57CA" w:rsidRPr="00360ACD" w:rsidRDefault="003D57CA" w:rsidP="003D57CA">
      <w:pPr>
        <w:shd w:val="clear" w:color="auto" w:fill="FFFFFF"/>
        <w:spacing w:after="0" w:line="420" w:lineRule="exact"/>
        <w:jc w:val="both"/>
        <w:rPr>
          <w:rFonts w:ascii="Times New Roman" w:hAnsi="Times New Roman" w:cs="Times New Roman"/>
          <w:b/>
          <w:sz w:val="26"/>
          <w:szCs w:val="26"/>
        </w:rPr>
      </w:pPr>
      <w:r w:rsidRPr="00360ACD">
        <w:rPr>
          <w:rFonts w:ascii="Times New Roman" w:hAnsi="Times New Roman" w:cs="Times New Roman"/>
          <w:b/>
          <w:sz w:val="26"/>
          <w:szCs w:val="26"/>
        </w:rPr>
        <w:t>Άρθρο 998</w:t>
      </w:r>
    </w:p>
    <w:p w:rsidR="003D57CA" w:rsidRPr="00360ACD" w:rsidRDefault="003D57CA" w:rsidP="003D57CA">
      <w:pPr>
        <w:shd w:val="clear" w:color="auto" w:fill="FFFFFF"/>
        <w:spacing w:after="0" w:line="420" w:lineRule="exact"/>
        <w:ind w:firstLine="720"/>
        <w:jc w:val="both"/>
        <w:rPr>
          <w:rFonts w:ascii="Times New Roman" w:hAnsi="Times New Roman" w:cs="Times New Roman"/>
          <w:sz w:val="26"/>
          <w:szCs w:val="26"/>
        </w:rPr>
      </w:pPr>
      <w:r w:rsidRPr="00360ACD">
        <w:rPr>
          <w:rFonts w:ascii="Times New Roman" w:hAnsi="Times New Roman" w:cs="Times New Roman"/>
          <w:sz w:val="26"/>
          <w:szCs w:val="26"/>
        </w:rPr>
        <w:lastRenderedPageBreak/>
        <w:t>Ο πλειστηριασμός απαγορεύεται πλέον από 1-31 Αυγούστου (εκτός από πλοία και αεροσκάφη) και όχι μέχρι 15 Σεπτεμβρίου όπως ισχύει σήμερα.</w:t>
      </w:r>
    </w:p>
    <w:p w:rsidR="003D57CA" w:rsidRPr="00360ACD" w:rsidRDefault="003D57CA" w:rsidP="003D57CA">
      <w:pPr>
        <w:shd w:val="clear" w:color="auto" w:fill="FFFFFF"/>
        <w:spacing w:after="0" w:line="420" w:lineRule="exact"/>
        <w:jc w:val="both"/>
        <w:rPr>
          <w:rFonts w:ascii="Times New Roman" w:hAnsi="Times New Roman" w:cs="Times New Roman"/>
          <w:b/>
          <w:sz w:val="26"/>
          <w:szCs w:val="26"/>
        </w:rPr>
      </w:pPr>
      <w:r w:rsidRPr="00360ACD">
        <w:rPr>
          <w:rFonts w:ascii="Times New Roman" w:hAnsi="Times New Roman" w:cs="Times New Roman"/>
          <w:b/>
          <w:sz w:val="26"/>
          <w:szCs w:val="26"/>
        </w:rPr>
        <w:t>Άρθρο 999</w:t>
      </w:r>
    </w:p>
    <w:p w:rsidR="003D57CA" w:rsidRPr="00360ACD" w:rsidRDefault="003D57CA" w:rsidP="003D57CA">
      <w:pPr>
        <w:shd w:val="clear" w:color="auto" w:fill="FFFFFF"/>
        <w:spacing w:after="0" w:line="420" w:lineRule="exact"/>
        <w:ind w:firstLine="720"/>
        <w:jc w:val="both"/>
        <w:rPr>
          <w:rFonts w:ascii="Times New Roman" w:hAnsi="Times New Roman" w:cs="Times New Roman"/>
          <w:sz w:val="26"/>
          <w:szCs w:val="26"/>
        </w:rPr>
      </w:pPr>
      <w:r w:rsidRPr="00360ACD">
        <w:rPr>
          <w:rFonts w:ascii="Times New Roman" w:hAnsi="Times New Roman" w:cs="Times New Roman"/>
          <w:sz w:val="26"/>
          <w:szCs w:val="26"/>
        </w:rPr>
        <w:t>Το άρθρο 999 καταργείται, αφού με τη νέα διαδικασία της εκτέλεσης, όπως αυτή διαμορφώνεται, δεν υπάρχει ανάγκη πλέον σύνταξης περίληψης κατασχετήριας έκθεσης και κοινοποίησης αυτής.</w:t>
      </w:r>
    </w:p>
    <w:p w:rsidR="003D57CA" w:rsidRPr="00360ACD" w:rsidRDefault="003D57CA" w:rsidP="003D57CA">
      <w:pPr>
        <w:shd w:val="clear" w:color="auto" w:fill="FFFFFF"/>
        <w:spacing w:after="0" w:line="420" w:lineRule="exact"/>
        <w:jc w:val="both"/>
        <w:rPr>
          <w:rFonts w:ascii="Times New Roman" w:hAnsi="Times New Roman" w:cs="Times New Roman"/>
          <w:b/>
          <w:sz w:val="26"/>
          <w:szCs w:val="26"/>
        </w:rPr>
      </w:pPr>
      <w:r w:rsidRPr="00360ACD">
        <w:rPr>
          <w:rFonts w:ascii="Times New Roman" w:hAnsi="Times New Roman" w:cs="Times New Roman"/>
          <w:b/>
          <w:sz w:val="26"/>
          <w:szCs w:val="26"/>
        </w:rPr>
        <w:t>Άρθρο 1000</w:t>
      </w:r>
    </w:p>
    <w:p w:rsidR="003D57CA" w:rsidRPr="00360ACD" w:rsidRDefault="003D57CA" w:rsidP="003D57CA">
      <w:pPr>
        <w:shd w:val="clear" w:color="auto" w:fill="FFFFFF"/>
        <w:spacing w:after="0" w:line="420" w:lineRule="exact"/>
        <w:ind w:firstLine="720"/>
        <w:jc w:val="both"/>
        <w:rPr>
          <w:rFonts w:ascii="Times New Roman" w:hAnsi="Times New Roman" w:cs="Times New Roman"/>
          <w:sz w:val="26"/>
          <w:szCs w:val="26"/>
        </w:rPr>
      </w:pPr>
      <w:r w:rsidRPr="00360ACD">
        <w:rPr>
          <w:rFonts w:ascii="Times New Roman" w:hAnsi="Times New Roman" w:cs="Times New Roman"/>
          <w:sz w:val="26"/>
          <w:szCs w:val="26"/>
        </w:rPr>
        <w:t>Στο άρθρο 1000 γίνεται μεγαλύτερη η προθεσμία πριν από τον πλειστηριασμό, μέσα στην οποία μπορεί να ζητηθεί η αναστολή του πλειστηριασμού.</w:t>
      </w:r>
    </w:p>
    <w:p w:rsidR="003D57CA" w:rsidRPr="00360ACD" w:rsidRDefault="003D57CA" w:rsidP="003D57CA">
      <w:pPr>
        <w:shd w:val="clear" w:color="auto" w:fill="FFFFFF"/>
        <w:spacing w:after="0" w:line="420" w:lineRule="exact"/>
        <w:jc w:val="both"/>
        <w:rPr>
          <w:rFonts w:ascii="Times New Roman" w:hAnsi="Times New Roman" w:cs="Times New Roman"/>
          <w:b/>
          <w:sz w:val="26"/>
          <w:szCs w:val="26"/>
        </w:rPr>
      </w:pPr>
      <w:r w:rsidRPr="00360ACD">
        <w:rPr>
          <w:rFonts w:ascii="Times New Roman" w:hAnsi="Times New Roman" w:cs="Times New Roman"/>
          <w:b/>
          <w:sz w:val="26"/>
          <w:szCs w:val="26"/>
        </w:rPr>
        <w:t>Άρθρο 1001 παρ. 1</w:t>
      </w:r>
    </w:p>
    <w:p w:rsidR="003D57CA" w:rsidRPr="00360ACD" w:rsidRDefault="003D57CA" w:rsidP="003D57CA">
      <w:pPr>
        <w:shd w:val="clear" w:color="auto" w:fill="FFFFFF"/>
        <w:spacing w:after="0" w:line="420" w:lineRule="exact"/>
        <w:ind w:firstLine="720"/>
        <w:jc w:val="both"/>
        <w:rPr>
          <w:rFonts w:ascii="Times New Roman" w:hAnsi="Times New Roman" w:cs="Times New Roman"/>
          <w:sz w:val="26"/>
          <w:szCs w:val="26"/>
        </w:rPr>
      </w:pPr>
      <w:r w:rsidRPr="00360ACD">
        <w:rPr>
          <w:rFonts w:ascii="Times New Roman" w:hAnsi="Times New Roman" w:cs="Times New Roman"/>
          <w:sz w:val="26"/>
          <w:szCs w:val="26"/>
        </w:rPr>
        <w:t>Καταργείται η παρ. 1 του άρθρου 1001, λόγω της κατάργησης του κήρυκα στον πλειστηριασμό.</w:t>
      </w:r>
    </w:p>
    <w:p w:rsidR="003D57CA" w:rsidRPr="00360ACD" w:rsidRDefault="003D57CA" w:rsidP="003D57CA">
      <w:pPr>
        <w:shd w:val="clear" w:color="auto" w:fill="FFFFFF"/>
        <w:spacing w:after="0" w:line="420" w:lineRule="exact"/>
        <w:jc w:val="both"/>
        <w:rPr>
          <w:rFonts w:ascii="Times New Roman" w:hAnsi="Times New Roman" w:cs="Times New Roman"/>
          <w:b/>
          <w:sz w:val="26"/>
          <w:szCs w:val="26"/>
        </w:rPr>
      </w:pPr>
      <w:r w:rsidRPr="00360ACD">
        <w:rPr>
          <w:rFonts w:ascii="Times New Roman" w:hAnsi="Times New Roman" w:cs="Times New Roman"/>
          <w:b/>
          <w:sz w:val="26"/>
          <w:szCs w:val="26"/>
        </w:rPr>
        <w:t>Άρθρο 1009</w:t>
      </w:r>
    </w:p>
    <w:p w:rsidR="003D57CA" w:rsidRPr="00360ACD" w:rsidRDefault="003D57CA" w:rsidP="003D57CA">
      <w:pPr>
        <w:shd w:val="clear" w:color="auto" w:fill="FFFFFF"/>
        <w:spacing w:after="0" w:line="420" w:lineRule="exact"/>
        <w:ind w:firstLine="720"/>
        <w:jc w:val="both"/>
        <w:rPr>
          <w:rFonts w:ascii="Times New Roman" w:hAnsi="Times New Roman" w:cs="Times New Roman"/>
          <w:sz w:val="26"/>
          <w:szCs w:val="26"/>
        </w:rPr>
      </w:pPr>
      <w:r w:rsidRPr="00360ACD">
        <w:rPr>
          <w:rFonts w:ascii="Times New Roman" w:hAnsi="Times New Roman" w:cs="Times New Roman"/>
          <w:sz w:val="26"/>
          <w:szCs w:val="26"/>
        </w:rPr>
        <w:t>Με τη νέα ρύθμιση του άρθρου 1009 ρυθμίζονται λεπτομέρειες αναφορικά με το δικαίωμα του υπερθεματιστή να καταγγείλει τη μίσθωση του εκπλειστηριασθέντος ακινήτου που ήταν μισθωμένο για την άσκηση σε αυτό επιχείρησης.</w:t>
      </w:r>
    </w:p>
    <w:p w:rsidR="003D57CA" w:rsidRPr="00360ACD" w:rsidRDefault="003D57CA" w:rsidP="003D57CA">
      <w:pPr>
        <w:shd w:val="clear" w:color="auto" w:fill="FFFFFF"/>
        <w:spacing w:after="0" w:line="420" w:lineRule="exact"/>
        <w:jc w:val="both"/>
        <w:rPr>
          <w:rFonts w:ascii="Times New Roman" w:hAnsi="Times New Roman" w:cs="Times New Roman"/>
          <w:b/>
          <w:sz w:val="26"/>
          <w:szCs w:val="26"/>
        </w:rPr>
      </w:pPr>
      <w:r w:rsidRPr="00360ACD">
        <w:rPr>
          <w:rFonts w:ascii="Times New Roman" w:hAnsi="Times New Roman" w:cs="Times New Roman"/>
          <w:b/>
          <w:sz w:val="26"/>
          <w:szCs w:val="26"/>
        </w:rPr>
        <w:t>Άρθρο 1011Α</w:t>
      </w:r>
    </w:p>
    <w:p w:rsidR="003D57CA" w:rsidRPr="00360ACD" w:rsidRDefault="003D57CA" w:rsidP="003D57CA">
      <w:pPr>
        <w:shd w:val="clear" w:color="auto" w:fill="FFFFFF"/>
        <w:spacing w:after="0" w:line="420" w:lineRule="exact"/>
        <w:ind w:firstLine="720"/>
        <w:jc w:val="both"/>
        <w:rPr>
          <w:rFonts w:ascii="Times New Roman" w:hAnsi="Times New Roman" w:cs="Times New Roman"/>
          <w:sz w:val="26"/>
          <w:szCs w:val="26"/>
        </w:rPr>
      </w:pPr>
      <w:r w:rsidRPr="00360ACD">
        <w:rPr>
          <w:rFonts w:ascii="Times New Roman" w:hAnsi="Times New Roman" w:cs="Times New Roman"/>
          <w:sz w:val="26"/>
          <w:szCs w:val="26"/>
        </w:rPr>
        <w:t>Με τη νέα ρύθμιση του άρθρου 1011 Α ρυθμίζονται οι λεπτομέρειες του πλειστηριασμού πλοίου, οι οποίες δικαιολογούνται, κατ’ απόκλιση από τις ρυθμίσεις του πλειστηριασμού κινητών και ακινήτων, από τη φύση του αντικειμένου της εκτέλεσης.</w:t>
      </w:r>
    </w:p>
    <w:p w:rsidR="003D57CA" w:rsidRPr="00360ACD" w:rsidRDefault="003D57CA" w:rsidP="003D57CA">
      <w:pPr>
        <w:shd w:val="clear" w:color="auto" w:fill="FFFFFF"/>
        <w:spacing w:after="0" w:line="420" w:lineRule="exact"/>
        <w:jc w:val="both"/>
        <w:rPr>
          <w:rFonts w:ascii="Times New Roman" w:hAnsi="Times New Roman" w:cs="Times New Roman"/>
          <w:b/>
          <w:sz w:val="26"/>
          <w:szCs w:val="26"/>
        </w:rPr>
      </w:pPr>
      <w:r w:rsidRPr="00360ACD">
        <w:rPr>
          <w:rFonts w:ascii="Times New Roman" w:hAnsi="Times New Roman" w:cs="Times New Roman"/>
          <w:b/>
          <w:sz w:val="26"/>
          <w:szCs w:val="26"/>
        </w:rPr>
        <w:t>Άρθρα 1012 και 1015</w:t>
      </w:r>
    </w:p>
    <w:p w:rsidR="003D57CA" w:rsidRPr="00360ACD" w:rsidRDefault="003D57CA" w:rsidP="003D57CA">
      <w:pPr>
        <w:shd w:val="clear" w:color="auto" w:fill="FFFFFF"/>
        <w:spacing w:after="0" w:line="420" w:lineRule="exact"/>
        <w:ind w:firstLine="720"/>
        <w:jc w:val="both"/>
        <w:rPr>
          <w:rFonts w:ascii="Times New Roman" w:hAnsi="Times New Roman" w:cs="Times New Roman"/>
          <w:sz w:val="26"/>
          <w:szCs w:val="26"/>
        </w:rPr>
      </w:pPr>
      <w:r w:rsidRPr="00360ACD">
        <w:rPr>
          <w:rFonts w:ascii="Times New Roman" w:hAnsi="Times New Roman" w:cs="Times New Roman"/>
          <w:sz w:val="26"/>
          <w:szCs w:val="26"/>
        </w:rPr>
        <w:t>Από τη ρύθμιση αυτή απαλείφονται οι διατάξεις εκείνες που αφορούσαν την περίληψη της κατασχετήριας έκθεσης και τις επιδόσεις αυτής. Για να καλυφθούν οι ανάγκες δημοσιότητας αντί για περίληψη της κατασχετήριας έκθεσης επιδίδεται στα ενδιαφερόμενα μέρη αντίγραφο αυτής.</w:t>
      </w:r>
    </w:p>
    <w:p w:rsidR="003D57CA" w:rsidRPr="00360ACD" w:rsidRDefault="003D57CA" w:rsidP="003D57CA">
      <w:pPr>
        <w:shd w:val="clear" w:color="auto" w:fill="FFFFFF"/>
        <w:spacing w:after="0" w:line="420" w:lineRule="exact"/>
        <w:jc w:val="both"/>
        <w:rPr>
          <w:rFonts w:ascii="Times New Roman" w:hAnsi="Times New Roman" w:cs="Times New Roman"/>
          <w:b/>
          <w:sz w:val="26"/>
          <w:szCs w:val="26"/>
        </w:rPr>
      </w:pPr>
      <w:r w:rsidRPr="00360ACD">
        <w:rPr>
          <w:rFonts w:ascii="Times New Roman" w:hAnsi="Times New Roman" w:cs="Times New Roman"/>
          <w:b/>
          <w:sz w:val="26"/>
          <w:szCs w:val="26"/>
        </w:rPr>
        <w:t>Άρθρα 1047 και 1049</w:t>
      </w:r>
    </w:p>
    <w:p w:rsidR="003D57CA" w:rsidRPr="00360ACD" w:rsidRDefault="003D57CA" w:rsidP="003D57CA">
      <w:pPr>
        <w:shd w:val="clear" w:color="auto" w:fill="FFFFFF"/>
        <w:spacing w:after="0" w:line="420" w:lineRule="exact"/>
        <w:ind w:firstLine="720"/>
        <w:jc w:val="both"/>
        <w:rPr>
          <w:rFonts w:ascii="Times New Roman" w:hAnsi="Times New Roman" w:cs="Times New Roman"/>
          <w:sz w:val="26"/>
          <w:szCs w:val="26"/>
        </w:rPr>
      </w:pPr>
      <w:r w:rsidRPr="00360ACD">
        <w:rPr>
          <w:rFonts w:ascii="Times New Roman" w:hAnsi="Times New Roman" w:cs="Times New Roman"/>
          <w:sz w:val="26"/>
          <w:szCs w:val="26"/>
        </w:rPr>
        <w:t xml:space="preserve">Σύμφωνα με τη νέα ρύθμιση του άρθρου 1047, εκτός από τις περιπτώσεις που ορίζει ο νόμος, η προσωπική κράτηση είναι ρητά δυνητική και όχι υποχρεωτική για το δικαστήριο για απαιτήσεις από αδικοπραξία. Η απόφαση όμως που διατάζει την προσωπική κράτηση, σύμφωνα με τα άρθρα </w:t>
      </w:r>
      <w:r w:rsidRPr="00360ACD">
        <w:rPr>
          <w:rFonts w:ascii="Times New Roman" w:hAnsi="Times New Roman" w:cs="Times New Roman"/>
          <w:sz w:val="26"/>
          <w:szCs w:val="26"/>
        </w:rPr>
        <w:lastRenderedPageBreak/>
        <w:t>1047 και 1049, δεν εκτελείται αν εκείνος που καταδικάστηκε βρίσκεται κατά το χρόνο της εκτέλεσης σε αδυναμία να εκπληρώσει τη χρηματική οφειλή του. Αυτό σημαίνει ουσιαστικά ότι τα πρόσωπα που βρίσκονται σε οικονομική αδυναμία να εκπληρώσουν τις πιο πάνω υποχρεώσεις τους, είναι ανεπίδεκτα προσωπικής κράτησης. Δεν συμβαίνει όμως το ίδιο για τα πρόσωπα που είναι οικονομικώς εύρωστα, άλλα αποκρύπτουν τα περιουσιακά τους στοιχεία για να αποφύγουν την πληρωμή των βεβαιωμένων με δικαστική απόφαση υποχρεώσεων τους, απέναντι ενδεχομένως δανειστών που είναι οικονομικώς ασθενέστεροι και αναμένουν ευλόγως την ικανοποίηση των απαιτήσεων τους για την κάλυψη των δικών τους αναγκών, κατά κανόνα επιτακτικών. Κρίσιμος χρόνος για την εξακρίβωση της αδυναμίας του οφειλέτη προς εξόφληση του χρέους του καθορίζεται σύμφωνα με το άρθρο 1049 αυτός της εκτέλεσης της απόφασης.</w:t>
      </w:r>
    </w:p>
    <w:p w:rsidR="003D57CA" w:rsidRPr="00360ACD" w:rsidRDefault="003D57CA" w:rsidP="003D57CA">
      <w:pPr>
        <w:shd w:val="clear" w:color="auto" w:fill="FFFFFF"/>
        <w:spacing w:after="0" w:line="420" w:lineRule="exact"/>
        <w:jc w:val="both"/>
        <w:rPr>
          <w:rFonts w:ascii="Times New Roman" w:hAnsi="Times New Roman" w:cs="Times New Roman"/>
          <w:sz w:val="26"/>
          <w:szCs w:val="26"/>
        </w:rPr>
      </w:pPr>
    </w:p>
    <w:p w:rsidR="003D57CA" w:rsidRPr="00360ACD" w:rsidRDefault="003D57CA" w:rsidP="003D57CA">
      <w:pPr>
        <w:shd w:val="clear" w:color="auto" w:fill="FFFFFF"/>
        <w:spacing w:after="0" w:line="420" w:lineRule="exact"/>
        <w:jc w:val="center"/>
        <w:rPr>
          <w:rFonts w:ascii="Times New Roman" w:hAnsi="Times New Roman" w:cs="Times New Roman"/>
          <w:b/>
          <w:sz w:val="26"/>
          <w:szCs w:val="26"/>
        </w:rPr>
      </w:pPr>
      <w:r w:rsidRPr="00360ACD">
        <w:rPr>
          <w:rFonts w:ascii="Times New Roman" w:hAnsi="Times New Roman" w:cs="Times New Roman"/>
          <w:b/>
          <w:sz w:val="26"/>
          <w:szCs w:val="26"/>
        </w:rPr>
        <w:t>ΜΕΤΑΒΑΤΙΚΕΣ ΚΑΙ ΑΛΛΕΣ ΔΙΑΤΑΞΕΙΣ</w:t>
      </w:r>
    </w:p>
    <w:p w:rsidR="003D57CA" w:rsidRPr="00360ACD" w:rsidRDefault="003D57CA" w:rsidP="003D57CA">
      <w:pPr>
        <w:shd w:val="clear" w:color="auto" w:fill="FFFFFF"/>
        <w:spacing w:after="0" w:line="420" w:lineRule="exact"/>
        <w:ind w:firstLine="720"/>
        <w:jc w:val="both"/>
        <w:rPr>
          <w:rFonts w:ascii="Times New Roman" w:hAnsi="Times New Roman" w:cs="Times New Roman"/>
          <w:sz w:val="26"/>
          <w:szCs w:val="26"/>
        </w:rPr>
      </w:pPr>
      <w:r w:rsidRPr="00360ACD">
        <w:rPr>
          <w:rFonts w:ascii="Times New Roman" w:hAnsi="Times New Roman" w:cs="Times New Roman"/>
          <w:sz w:val="26"/>
          <w:szCs w:val="26"/>
        </w:rPr>
        <w:t>Οι διατάξεις για την αναγκαστική εκτέλεση εφαρμόζονται όταν η επίδοση της επιταγής προς εκτέλεση διενεργείται μετά την 1.01.2016.</w:t>
      </w:r>
    </w:p>
    <w:p w:rsidR="003D57CA" w:rsidRPr="00360ACD" w:rsidRDefault="003D57CA" w:rsidP="003D57CA">
      <w:pPr>
        <w:shd w:val="clear" w:color="auto" w:fill="FFFFFF"/>
        <w:spacing w:after="0" w:line="420" w:lineRule="exact"/>
        <w:ind w:firstLine="720"/>
        <w:jc w:val="both"/>
        <w:rPr>
          <w:rFonts w:ascii="Times New Roman" w:hAnsi="Times New Roman" w:cs="Times New Roman"/>
          <w:sz w:val="26"/>
          <w:szCs w:val="26"/>
        </w:rPr>
      </w:pPr>
      <w:r w:rsidRPr="00360ACD">
        <w:rPr>
          <w:rFonts w:ascii="Times New Roman" w:hAnsi="Times New Roman" w:cs="Times New Roman"/>
          <w:sz w:val="26"/>
          <w:szCs w:val="26"/>
        </w:rPr>
        <w:t xml:space="preserve">Οι διατάξεις των άρθρων 954 παρ. 4 εδ. γ΄, 955 παρ. 2 εδ. β΄, 965 παρ. 5 εδ. θ΄, 973 παρ. 1 εδ. γ΄ και παρ. 3 εδ. δ΄, καθώς και 995 παρ. 4 εδ. β΄, αναφορικά με την ιστοσελίδα δημοσιεύσεων πλειστηριασμών, θα τεθούν σε εφαρμογή με το προεδρικό διάταγμα, (που εκδόθηκε ήδη) του Υπουργού Δικαιοσύνης, Διαφάνειας και Ανθρωπίνων Δικαιωμάτων και του οποίου η ισχύς έχει ανασταλεί μέχρι 30-4-2016. </w:t>
      </w:r>
    </w:p>
    <w:p w:rsidR="003D57CA" w:rsidRPr="00360ACD" w:rsidRDefault="003D57CA" w:rsidP="003D57CA">
      <w:pPr>
        <w:shd w:val="clear" w:color="auto" w:fill="FFFFFF"/>
        <w:spacing w:after="0" w:line="420" w:lineRule="exact"/>
        <w:ind w:firstLine="720"/>
        <w:jc w:val="both"/>
        <w:rPr>
          <w:rFonts w:ascii="Times New Roman" w:hAnsi="Times New Roman" w:cs="Times New Roman"/>
          <w:sz w:val="26"/>
          <w:szCs w:val="26"/>
        </w:rPr>
      </w:pPr>
      <w:r w:rsidRPr="00360ACD">
        <w:rPr>
          <w:rFonts w:ascii="Times New Roman" w:hAnsi="Times New Roman" w:cs="Times New Roman"/>
          <w:sz w:val="26"/>
          <w:szCs w:val="26"/>
        </w:rPr>
        <w:t>Η διάταξη του άρθρου 993 παρ. 2 εδ. γ΄ θα τεθεί σε εφαρμογή με προεδρικό διάταγμα, που θα εκδοθεί ύστερα από κοινή πρόταση των Υπουργών Οικονομικών και Δικαιοσύνης, Διαφάνειας και Ανθρωπίνων Δικαιωμάτων το οποίο θα εκδοθεί το αργότερο μέχρι 1.06.2016 και θα καθορίζει τον τρόπο προσδιορισμού της εμπορικής αξίας του ακινήτου που κατάσχεται, το αρμόδιο όργανο προσδιορισμού της αξίας αυτής και κάθε άλλη σχετική λεπτομέρεια. Μέχρι την έκδοση του προεδρικού διατάγματος αν για το ακίνητο που κατάσχεται προβλέπεται αντικειμενική αξία για τον υπολογισμό του φόρου μεταβίβασης, η εκτίμηση δεν μπορεί να υπολείπεται της αξίας αυτής, όπως ισχύει κατά το χρόνο της κατάσχεσης.</w:t>
      </w:r>
    </w:p>
    <w:p w:rsidR="003D57CA" w:rsidRPr="00360ACD" w:rsidRDefault="003D57CA" w:rsidP="003D57CA">
      <w:pPr>
        <w:shd w:val="clear" w:color="auto" w:fill="FFFFFF"/>
        <w:spacing w:after="0" w:line="420" w:lineRule="exact"/>
        <w:ind w:firstLine="720"/>
        <w:jc w:val="both"/>
        <w:rPr>
          <w:rFonts w:ascii="Times New Roman" w:hAnsi="Times New Roman" w:cs="Times New Roman"/>
          <w:sz w:val="26"/>
          <w:szCs w:val="26"/>
        </w:rPr>
      </w:pPr>
      <w:r w:rsidRPr="00360ACD">
        <w:rPr>
          <w:rFonts w:ascii="Times New Roman" w:hAnsi="Times New Roman" w:cs="Times New Roman"/>
          <w:sz w:val="26"/>
          <w:szCs w:val="26"/>
        </w:rPr>
        <w:lastRenderedPageBreak/>
        <w:t>Η διάταξη του άρθρου 995 παρ. 1 εδ. δ΄ θα τεθεί σε εφαρμογή με το ανωτέρω στην παράγραφο 12 προεδρικό διάταγμα, που θα εκδοθεί ύστερα από κοινή πρόταση των Υπουργών Οικονομικών και Δικαιοσύνης, Διαφάνειας και Ανθρωπίνων Δικαιωμάτων. Μέχρι την έκδοση του προεδρικού διατάγματος ως τιμή πρώτης προσφοράς για τον πλειστηριασμό ακινήτου ορίζεται η αξία που προκύπτει από τον προσδιορισμό της αξίας του με αντικειμενικά κριτήρια σύμφωνα με τις διατάξεις των άρθρων 41 και 41α του ν. 1249/1982 (ΦΕΚ 43 Α΄), όπως εκάστοτε ισχύουν και των κατ’ εξουσιοδότηση αυτών εκδιδόμενων κανονιστικών αποφάσεων.</w:t>
      </w:r>
    </w:p>
    <w:p w:rsidR="003D57CA" w:rsidRPr="00360ACD" w:rsidRDefault="003D57CA" w:rsidP="003D57CA">
      <w:pPr>
        <w:shd w:val="clear" w:color="auto" w:fill="FFFFFF"/>
        <w:spacing w:after="0" w:line="420" w:lineRule="exact"/>
        <w:ind w:firstLine="720"/>
        <w:jc w:val="both"/>
        <w:rPr>
          <w:rFonts w:ascii="Times New Roman" w:hAnsi="Times New Roman" w:cs="Times New Roman"/>
          <w:sz w:val="26"/>
          <w:szCs w:val="26"/>
        </w:rPr>
      </w:pPr>
      <w:r w:rsidRPr="00360ACD">
        <w:rPr>
          <w:rFonts w:ascii="Times New Roman" w:hAnsi="Times New Roman" w:cs="Times New Roman"/>
          <w:sz w:val="26"/>
          <w:szCs w:val="26"/>
        </w:rPr>
        <w:t>Μέχρι την έκδοση του ανωτέρω στην παράγραφο 12 Προεδρικού Διατάγματος, όταν διενεργείται πλειστηριασμός ακινήτων στην κατασχετήρια έκθεση του άρθρου 954 παρ. 2, γίνεται και αναφορά της ημέρας του επαναληπτικού πρώτου πλειστηριασμού.</w:t>
      </w:r>
    </w:p>
    <w:p w:rsidR="003D57CA" w:rsidRPr="00360ACD" w:rsidRDefault="003D57CA" w:rsidP="003D57CA">
      <w:pPr>
        <w:shd w:val="clear" w:color="auto" w:fill="FFFFFF"/>
        <w:spacing w:after="0" w:line="420" w:lineRule="exact"/>
        <w:jc w:val="both"/>
        <w:rPr>
          <w:rFonts w:ascii="Times New Roman" w:hAnsi="Times New Roman" w:cs="Times New Roman"/>
          <w:sz w:val="26"/>
          <w:szCs w:val="26"/>
        </w:rPr>
      </w:pPr>
      <w:r w:rsidRPr="00360ACD">
        <w:rPr>
          <w:rFonts w:ascii="Times New Roman" w:hAnsi="Times New Roman" w:cs="Times New Roman"/>
          <w:sz w:val="26"/>
          <w:szCs w:val="26"/>
        </w:rPr>
        <w:t>Μέχρι την έκδοση του ανωτέρω στην παράγραφο 12 Προεδρικού Διατάγματος εφαρμόζονται στη διαδικασία του πλειστηριασμού ακινήτων και οι παρακάτω ρυθμίσεις: α. Αναστέλλεται η ισχύς του άρθρου 1003 – 4. β. Οι διατάξεις των άρθρων 965 παρ. 4 έως 7 εφαρμόζονται αναλόγως. γ. Αν δεν παρουσιαστούν πλειοδότες, το πράγμα που πλειστηριάζεται κατακυρώνεται στην τιμή της πρώτης προσφοράς σε  εκείνον υπέρ του οποίου έγινε η εκτέλεση, αν το ζητήσει. Αν δεν υποβληθεί αίτηση, γίνεται επαναληπτικός πλειστηριασμός μέσα σε δέκα τέσσερις (14) ημέρες με μειωμένη τιμή πρώτης προσφοράς, η οποία προσδιορίζεται από το δικαστικό επιμελητή στην κατασχετήρια έκθεση στο ένα δεύτερο της αξίας στην οποία εκτιμήθηκε το κατασχεμένο. Νέα προδικασία και νέες διατυπώσεις δημοσιότητας δεν απαιτούνται, ούτε εκδίδεται νέο απόσπασμα της κατασχετήριας έκθεσης και ο πλειστηριασμός διενεργείται την ημέρα που καθορίστηκε στην κατασχετήρια έκθεση.</w:t>
      </w:r>
    </w:p>
    <w:p w:rsidR="003D57CA" w:rsidRPr="00360ACD" w:rsidRDefault="003D57CA" w:rsidP="003D57CA">
      <w:pPr>
        <w:shd w:val="clear" w:color="auto" w:fill="FFFFFF"/>
        <w:spacing w:after="0" w:line="420" w:lineRule="exact"/>
        <w:jc w:val="both"/>
        <w:rPr>
          <w:rFonts w:ascii="Times New Roman" w:hAnsi="Times New Roman" w:cs="Times New Roman"/>
          <w:sz w:val="26"/>
          <w:szCs w:val="26"/>
        </w:rPr>
      </w:pPr>
      <w:r w:rsidRPr="00360ACD">
        <w:rPr>
          <w:rFonts w:ascii="Times New Roman" w:hAnsi="Times New Roman" w:cs="Times New Roman"/>
          <w:sz w:val="26"/>
          <w:szCs w:val="26"/>
        </w:rPr>
        <w:t xml:space="preserve">Όπου στις διατάξεις του Κώδικα Πολιτικής Δικονομίας γίνεται αναφορά σε πλειστηριασμό, ο πλειστηριασμός αυτός μπορεί να διενεργηθεί με ηλεκτρονικά μέσα (ηλεκτρονικός πλειστηριασμός). Η διαδικασία διενέργειας του ηλεκτρονικού πλειστηριασμού, όλες οι σχετικές λεπτομέρειες, καθώς και οι ειδικότερες προϋποθέσεις που πρέπει να πληρούνται, θα καθοριστούν με προεδρικό διάταγμα, που θα εκδοθεί ύστερα από πρόταση του Υπουργού </w:t>
      </w:r>
      <w:r w:rsidRPr="00360ACD">
        <w:rPr>
          <w:rFonts w:ascii="Times New Roman" w:hAnsi="Times New Roman" w:cs="Times New Roman"/>
          <w:sz w:val="26"/>
          <w:szCs w:val="26"/>
        </w:rPr>
        <w:lastRenderedPageBreak/>
        <w:t xml:space="preserve">Δικαιοσύνης, Διαφάνειας και Ανθρωπίνων Δικαιωμάτων το αργότερο μέχρι 1.06.2016. </w:t>
      </w:r>
    </w:p>
    <w:p w:rsidR="003D57CA" w:rsidRPr="00360ACD" w:rsidRDefault="003D57CA" w:rsidP="003D57CA">
      <w:pPr>
        <w:shd w:val="clear" w:color="auto" w:fill="FFFFFF"/>
        <w:spacing w:after="0" w:line="420" w:lineRule="exact"/>
        <w:jc w:val="center"/>
        <w:rPr>
          <w:rFonts w:ascii="Times New Roman" w:hAnsi="Times New Roman" w:cs="Times New Roman"/>
          <w:b/>
          <w:sz w:val="26"/>
          <w:szCs w:val="26"/>
        </w:rPr>
      </w:pPr>
      <w:r w:rsidRPr="00360ACD">
        <w:rPr>
          <w:rFonts w:ascii="Times New Roman" w:hAnsi="Times New Roman" w:cs="Times New Roman"/>
          <w:b/>
          <w:sz w:val="26"/>
          <w:szCs w:val="26"/>
        </w:rPr>
        <w:t>ΣΥΝΟΠΤΙΚΕΣ ΕΠΙΣΗΜΑΝΣΕΙΣ ΓΙΑ ΤΗΝ ΑΝΑΓΚΑΣΤΙΚΗ ΕΚΤΕΛΕΣΗ</w:t>
      </w:r>
    </w:p>
    <w:p w:rsidR="003D57CA" w:rsidRPr="00360ACD" w:rsidRDefault="003D57CA" w:rsidP="003D57CA">
      <w:pPr>
        <w:shd w:val="clear" w:color="auto" w:fill="FFFFFF"/>
        <w:spacing w:after="0" w:line="420" w:lineRule="exact"/>
        <w:ind w:firstLine="720"/>
        <w:jc w:val="both"/>
        <w:rPr>
          <w:rFonts w:ascii="Times New Roman" w:hAnsi="Times New Roman" w:cs="Times New Roman"/>
          <w:sz w:val="26"/>
          <w:szCs w:val="26"/>
        </w:rPr>
      </w:pPr>
      <w:r w:rsidRPr="00360ACD">
        <w:rPr>
          <w:rFonts w:ascii="Times New Roman" w:hAnsi="Times New Roman" w:cs="Times New Roman"/>
          <w:sz w:val="26"/>
          <w:szCs w:val="26"/>
        </w:rPr>
        <w:t>Για τις κατασχέσεις που ήδη υφίστανται και για όσες γίνουν μέχρι 31-12-2015, όλες οι διαδικασίες - ακόμα και αν ο πλειστηριασμός έχει οριστεί το 2016 – θα γίνονται με το ισχύον καθεστώς. Το ίδιο ισχύει και αν η επιταγή επιδοθεί μέχρι τις 31-12-2015 (δηλαδή η κατάσχεση θα γίνει με το σημερινό καθεστώς).</w:t>
      </w:r>
    </w:p>
    <w:p w:rsidR="003D57CA" w:rsidRPr="00360ACD" w:rsidRDefault="003D57CA" w:rsidP="003D57CA">
      <w:pPr>
        <w:shd w:val="clear" w:color="auto" w:fill="FFFFFF"/>
        <w:spacing w:after="0" w:line="420" w:lineRule="exact"/>
        <w:ind w:firstLine="720"/>
        <w:jc w:val="both"/>
        <w:rPr>
          <w:rFonts w:ascii="Times New Roman" w:hAnsi="Times New Roman" w:cs="Times New Roman"/>
          <w:sz w:val="26"/>
          <w:szCs w:val="26"/>
        </w:rPr>
      </w:pPr>
      <w:r w:rsidRPr="00360ACD">
        <w:rPr>
          <w:rFonts w:ascii="Times New Roman" w:hAnsi="Times New Roman" w:cs="Times New Roman"/>
          <w:sz w:val="26"/>
          <w:szCs w:val="26"/>
        </w:rPr>
        <w:t>Οι νέες διατάξεις για την αναγκαστική εκτέλεση εφαρμόζονται όταν η επίδοση της επιταγής προς εκτέλεση διενεργείται μετά την 1-01-2016.</w:t>
      </w:r>
    </w:p>
    <w:p w:rsidR="003D57CA" w:rsidRPr="00360ACD" w:rsidRDefault="003D57CA" w:rsidP="003D57CA">
      <w:pPr>
        <w:shd w:val="clear" w:color="auto" w:fill="FFFFFF"/>
        <w:spacing w:after="0" w:line="420" w:lineRule="exact"/>
        <w:ind w:firstLine="720"/>
        <w:jc w:val="both"/>
        <w:rPr>
          <w:rFonts w:ascii="Times New Roman" w:hAnsi="Times New Roman" w:cs="Times New Roman"/>
          <w:sz w:val="26"/>
          <w:szCs w:val="26"/>
        </w:rPr>
      </w:pPr>
      <w:r w:rsidRPr="00360ACD">
        <w:rPr>
          <w:rFonts w:ascii="Times New Roman" w:hAnsi="Times New Roman" w:cs="Times New Roman"/>
          <w:sz w:val="26"/>
          <w:szCs w:val="26"/>
        </w:rPr>
        <w:t>Ο πλειστηριασμός ορίζεται υποχρεωτικά επτά (7) μήνες από την ημέρα της περάτωσης της κατάσχεσης και πάντως όχι μετά την παρέλευση οκτώ (8) μηνών από την ημέρα αυτή (954 παρ. 2 εδ. ε).</w:t>
      </w:r>
    </w:p>
    <w:p w:rsidR="003D57CA" w:rsidRPr="00360ACD" w:rsidRDefault="003D57CA" w:rsidP="003D57CA">
      <w:pPr>
        <w:shd w:val="clear" w:color="auto" w:fill="FFFFFF"/>
        <w:spacing w:after="0" w:line="420" w:lineRule="exact"/>
        <w:jc w:val="both"/>
        <w:rPr>
          <w:rFonts w:ascii="Times New Roman" w:hAnsi="Times New Roman" w:cs="Times New Roman"/>
          <w:b/>
          <w:sz w:val="26"/>
          <w:szCs w:val="26"/>
        </w:rPr>
      </w:pPr>
      <w:r w:rsidRPr="00360ACD">
        <w:rPr>
          <w:rFonts w:ascii="Times New Roman" w:hAnsi="Times New Roman" w:cs="Times New Roman"/>
          <w:b/>
          <w:sz w:val="26"/>
          <w:szCs w:val="26"/>
        </w:rPr>
        <w:t>Κατάσχεση κινητών</w:t>
      </w:r>
    </w:p>
    <w:p w:rsidR="003D57CA" w:rsidRPr="00360ACD" w:rsidRDefault="003D57CA" w:rsidP="003D57CA">
      <w:pPr>
        <w:shd w:val="clear" w:color="auto" w:fill="FFFFFF"/>
        <w:spacing w:after="0" w:line="420" w:lineRule="exact"/>
        <w:ind w:firstLine="720"/>
        <w:jc w:val="both"/>
        <w:rPr>
          <w:rFonts w:ascii="Times New Roman" w:hAnsi="Times New Roman" w:cs="Times New Roman"/>
          <w:sz w:val="26"/>
          <w:szCs w:val="26"/>
        </w:rPr>
      </w:pPr>
      <w:r w:rsidRPr="00360ACD">
        <w:rPr>
          <w:rFonts w:ascii="Times New Roman" w:hAnsi="Times New Roman" w:cs="Times New Roman"/>
          <w:sz w:val="26"/>
          <w:szCs w:val="26"/>
        </w:rPr>
        <w:t>Τιμή πρώτης προσφοράς παραμένει η ίδια (2/3 της αξίας).</w:t>
      </w:r>
    </w:p>
    <w:p w:rsidR="003D57CA" w:rsidRPr="00360ACD" w:rsidRDefault="003D57CA" w:rsidP="003D57CA">
      <w:pPr>
        <w:shd w:val="clear" w:color="auto" w:fill="FFFFFF"/>
        <w:spacing w:after="0" w:line="420" w:lineRule="exact"/>
        <w:ind w:firstLine="720"/>
        <w:jc w:val="both"/>
        <w:rPr>
          <w:rFonts w:ascii="Times New Roman" w:hAnsi="Times New Roman" w:cs="Times New Roman"/>
          <w:sz w:val="26"/>
          <w:szCs w:val="26"/>
        </w:rPr>
      </w:pPr>
      <w:r w:rsidRPr="00360ACD">
        <w:rPr>
          <w:rFonts w:ascii="Times New Roman" w:hAnsi="Times New Roman" w:cs="Times New Roman"/>
          <w:sz w:val="26"/>
          <w:szCs w:val="26"/>
        </w:rPr>
        <w:t>Αντίγραφο της κατασχετήριας έκθεσης επιδίδεται το αργότερο την επομένη της ημέρας που περατώθηκε η κατάσχεση και μέσα σε πέντε (5) ημέρες όταν ο οφειλέτης έχει την κατοικία του σε περιφέρεια άλλου Δήμου. Μέσα στην πενθήμερη ημερομηνία γίνεται και η επίδοση στον γραμματέα του Ειρηνοδικείου {955 παρ. 1}.</w:t>
      </w:r>
    </w:p>
    <w:p w:rsidR="003D57CA" w:rsidRPr="00360ACD" w:rsidRDefault="003D57CA" w:rsidP="003D57CA">
      <w:pPr>
        <w:shd w:val="clear" w:color="auto" w:fill="FFFFFF"/>
        <w:spacing w:after="0" w:line="420" w:lineRule="exact"/>
        <w:ind w:firstLine="720"/>
        <w:jc w:val="both"/>
        <w:rPr>
          <w:rFonts w:ascii="Times New Roman" w:hAnsi="Times New Roman" w:cs="Times New Roman"/>
          <w:sz w:val="26"/>
          <w:szCs w:val="26"/>
        </w:rPr>
      </w:pPr>
      <w:r w:rsidRPr="00360ACD">
        <w:rPr>
          <w:rFonts w:ascii="Times New Roman" w:hAnsi="Times New Roman" w:cs="Times New Roman"/>
          <w:sz w:val="26"/>
          <w:szCs w:val="26"/>
        </w:rPr>
        <w:t>Η κατάθεση στον Συμβολαιογράφο γίνεται μέσα σε οκτώ (8) ημέρες από την ημέρα της περάτωσης της κατάσχεσης. Εκδίδεται απόσπασμα (με αριθμό) της κατασχετήριας έκθεσης και περιλαμβάνει όλα τα στοιχεία που αναφέρουμε στη σημερινή περίληψη.</w:t>
      </w:r>
    </w:p>
    <w:p w:rsidR="003D57CA" w:rsidRPr="00360ACD" w:rsidRDefault="003D57CA" w:rsidP="003D57CA">
      <w:pPr>
        <w:shd w:val="clear" w:color="auto" w:fill="FFFFFF"/>
        <w:spacing w:after="0" w:line="420" w:lineRule="exact"/>
        <w:ind w:firstLine="720"/>
        <w:jc w:val="both"/>
        <w:rPr>
          <w:rFonts w:ascii="Times New Roman" w:hAnsi="Times New Roman" w:cs="Times New Roman"/>
          <w:sz w:val="26"/>
          <w:szCs w:val="26"/>
        </w:rPr>
      </w:pPr>
      <w:r w:rsidRPr="00360ACD">
        <w:rPr>
          <w:rFonts w:ascii="Times New Roman" w:hAnsi="Times New Roman" w:cs="Times New Roman"/>
          <w:sz w:val="26"/>
          <w:szCs w:val="26"/>
        </w:rPr>
        <w:t>Η δημοσίευση γίνεται μέχρι τη δέκατη (10η) ημέρα από την κατάσχεση στην ιστοσελίδα του Τ.Ν. (όμως μέχρι τις 30-4-2016 η δημοσίευση γίνεται όπως και σήμερα). Μέσα σε δέκα (10) ημέρες επίδοση και στον ενεχυρούχο δανειστή (αν υπάρχει) {955 παρ. 2}.</w:t>
      </w:r>
    </w:p>
    <w:p w:rsidR="003D57CA" w:rsidRPr="00360ACD" w:rsidRDefault="003D57CA" w:rsidP="003D57CA">
      <w:pPr>
        <w:shd w:val="clear" w:color="auto" w:fill="FFFFFF"/>
        <w:spacing w:after="0" w:line="420" w:lineRule="exact"/>
        <w:jc w:val="both"/>
        <w:rPr>
          <w:rFonts w:ascii="Times New Roman" w:hAnsi="Times New Roman" w:cs="Times New Roman"/>
          <w:sz w:val="26"/>
          <w:szCs w:val="26"/>
        </w:rPr>
      </w:pPr>
      <w:r w:rsidRPr="00360ACD">
        <w:rPr>
          <w:rFonts w:ascii="Times New Roman" w:hAnsi="Times New Roman" w:cs="Times New Roman"/>
          <w:sz w:val="26"/>
          <w:szCs w:val="26"/>
        </w:rPr>
        <w:t>Μπορεί να επιβληθεί κατάσχεση στα κινητά πράγματα που είναι ήδη κατασχεμένα και από άλλον δανειστή {958 παρ. 2}.</w:t>
      </w:r>
    </w:p>
    <w:p w:rsidR="003D57CA" w:rsidRPr="00360ACD" w:rsidRDefault="003D57CA" w:rsidP="003D57CA">
      <w:pPr>
        <w:shd w:val="clear" w:color="auto" w:fill="FFFFFF"/>
        <w:spacing w:after="0" w:line="420" w:lineRule="exact"/>
        <w:ind w:firstLine="720"/>
        <w:jc w:val="both"/>
        <w:rPr>
          <w:rFonts w:ascii="Times New Roman" w:hAnsi="Times New Roman" w:cs="Times New Roman"/>
          <w:sz w:val="26"/>
          <w:szCs w:val="26"/>
        </w:rPr>
      </w:pPr>
      <w:r w:rsidRPr="00360ACD">
        <w:rPr>
          <w:rFonts w:ascii="Times New Roman" w:hAnsi="Times New Roman" w:cs="Times New Roman"/>
          <w:sz w:val="26"/>
          <w:szCs w:val="26"/>
        </w:rPr>
        <w:lastRenderedPageBreak/>
        <w:t>Στην περίπτωση αυτή μεσεγγυούχος παραμένει ο ίδιος που ορίστηκε με την πρώτη κατάσχεση. Επίσης, ορίζεται επί του πλειστηριασμού υπάλληλος ο ίδιος Συμβολαιογράφος ο οποίος ορίστηκε αρχικά.</w:t>
      </w:r>
    </w:p>
    <w:p w:rsidR="003D57CA" w:rsidRPr="00360ACD" w:rsidRDefault="003D57CA" w:rsidP="003D57CA">
      <w:pPr>
        <w:shd w:val="clear" w:color="auto" w:fill="FFFFFF"/>
        <w:spacing w:after="0" w:line="420" w:lineRule="exact"/>
        <w:ind w:firstLine="720"/>
        <w:jc w:val="both"/>
        <w:rPr>
          <w:rFonts w:ascii="Times New Roman" w:hAnsi="Times New Roman" w:cs="Times New Roman"/>
          <w:sz w:val="26"/>
          <w:szCs w:val="26"/>
        </w:rPr>
      </w:pPr>
      <w:r w:rsidRPr="00360ACD">
        <w:rPr>
          <w:rFonts w:ascii="Times New Roman" w:hAnsi="Times New Roman" w:cs="Times New Roman"/>
          <w:sz w:val="26"/>
          <w:szCs w:val="26"/>
        </w:rPr>
        <w:t>Ο πλειστηριασμός κινητών πραγμάτων μπορεί να γίνει, κατά την κρίση του δικαστικού επιμελητή είτε στο ειρηνοδικείο του τόπου της εκτέλεσης, είτε στον τόπο της κατάσχεσης, είτε στον τόπο που φυλάσσονται τα πράγματα {959 παρ. 2}.</w:t>
      </w:r>
    </w:p>
    <w:p w:rsidR="003D57CA" w:rsidRPr="00360ACD" w:rsidRDefault="003D57CA" w:rsidP="003D57CA">
      <w:pPr>
        <w:shd w:val="clear" w:color="auto" w:fill="FFFFFF"/>
        <w:spacing w:after="0" w:line="420" w:lineRule="exact"/>
        <w:ind w:firstLine="720"/>
        <w:jc w:val="both"/>
        <w:rPr>
          <w:rFonts w:ascii="Times New Roman" w:hAnsi="Times New Roman" w:cs="Times New Roman"/>
          <w:sz w:val="26"/>
          <w:szCs w:val="26"/>
        </w:rPr>
      </w:pPr>
      <w:r w:rsidRPr="00360ACD">
        <w:rPr>
          <w:rFonts w:ascii="Times New Roman" w:hAnsi="Times New Roman" w:cs="Times New Roman"/>
          <w:sz w:val="26"/>
          <w:szCs w:val="26"/>
        </w:rPr>
        <w:t>Ο πλειστηριασμός δεν μπορεί να γίνει από 1-31 Αυγούστου (και όχι μέχρι 15 Σεπτεμβρίου που ισχύει σήμερα) {959 παρ. 7}.</w:t>
      </w:r>
    </w:p>
    <w:p w:rsidR="003D57CA" w:rsidRPr="00360ACD" w:rsidRDefault="003D57CA" w:rsidP="003D57CA">
      <w:pPr>
        <w:shd w:val="clear" w:color="auto" w:fill="FFFFFF"/>
        <w:spacing w:after="0" w:line="420" w:lineRule="exact"/>
        <w:jc w:val="both"/>
        <w:rPr>
          <w:rFonts w:ascii="Times New Roman" w:hAnsi="Times New Roman" w:cs="Times New Roman"/>
          <w:sz w:val="26"/>
          <w:szCs w:val="26"/>
        </w:rPr>
      </w:pPr>
      <w:r w:rsidRPr="00360ACD">
        <w:rPr>
          <w:rFonts w:ascii="Times New Roman" w:hAnsi="Times New Roman" w:cs="Times New Roman"/>
          <w:sz w:val="26"/>
          <w:szCs w:val="26"/>
        </w:rPr>
        <w:t>Η αναγγελία επιδίδεται το αργότερο πέντε (5) ημέρες πριν από τον πλειστηριασμό (και όχι 15 ημέρες μετά τον πλειστηριασμό που ισχύει σήμερα) {972 παρ. 1}.</w:t>
      </w:r>
    </w:p>
    <w:p w:rsidR="003D57CA" w:rsidRPr="00360ACD" w:rsidRDefault="003D57CA" w:rsidP="003D57CA">
      <w:pPr>
        <w:shd w:val="clear" w:color="auto" w:fill="FFFFFF"/>
        <w:spacing w:after="0" w:line="420" w:lineRule="exact"/>
        <w:ind w:firstLine="720"/>
        <w:jc w:val="both"/>
        <w:rPr>
          <w:rFonts w:ascii="Times New Roman" w:hAnsi="Times New Roman" w:cs="Times New Roman"/>
          <w:sz w:val="26"/>
          <w:szCs w:val="26"/>
        </w:rPr>
      </w:pPr>
      <w:r w:rsidRPr="00360ACD">
        <w:rPr>
          <w:rFonts w:ascii="Times New Roman" w:hAnsi="Times New Roman" w:cs="Times New Roman"/>
          <w:sz w:val="26"/>
          <w:szCs w:val="26"/>
        </w:rPr>
        <w:t>Καταργείται η επαναληπτική περίληψη (973). [Έχουμε καταθέσει πρόταση στο Υπουργείο ώστε να εκδίδουμε επαναληπτικό απόσπασμα].</w:t>
      </w:r>
    </w:p>
    <w:p w:rsidR="003D57CA" w:rsidRPr="00360ACD" w:rsidRDefault="003D57CA" w:rsidP="003D57CA">
      <w:pPr>
        <w:shd w:val="clear" w:color="auto" w:fill="FFFFFF"/>
        <w:spacing w:after="0" w:line="420" w:lineRule="exact"/>
        <w:ind w:firstLine="720"/>
        <w:jc w:val="both"/>
        <w:rPr>
          <w:rFonts w:ascii="Times New Roman" w:hAnsi="Times New Roman" w:cs="Times New Roman"/>
          <w:sz w:val="26"/>
          <w:szCs w:val="26"/>
        </w:rPr>
      </w:pPr>
      <w:r w:rsidRPr="00360ACD">
        <w:rPr>
          <w:rFonts w:ascii="Times New Roman" w:hAnsi="Times New Roman" w:cs="Times New Roman"/>
          <w:sz w:val="26"/>
          <w:szCs w:val="26"/>
        </w:rPr>
        <w:t>Η επίδοση της δήλωσης συνεχίσεως πλειστηριασμού επιδίδεται μέσα σε τρεις (3) ημέρες στον αρχικό επισπεύδοντα {973 παρ. 3}.</w:t>
      </w:r>
    </w:p>
    <w:p w:rsidR="003D57CA" w:rsidRPr="00360ACD" w:rsidRDefault="003D57CA" w:rsidP="003D57CA">
      <w:pPr>
        <w:shd w:val="clear" w:color="auto" w:fill="FFFFFF"/>
        <w:spacing w:after="0" w:line="420" w:lineRule="exact"/>
        <w:ind w:firstLine="720"/>
        <w:jc w:val="both"/>
        <w:rPr>
          <w:rFonts w:ascii="Times New Roman" w:hAnsi="Times New Roman" w:cs="Times New Roman"/>
          <w:sz w:val="26"/>
          <w:szCs w:val="26"/>
        </w:rPr>
      </w:pPr>
      <w:r w:rsidRPr="00360ACD">
        <w:rPr>
          <w:rFonts w:ascii="Times New Roman" w:hAnsi="Times New Roman" w:cs="Times New Roman"/>
          <w:sz w:val="26"/>
          <w:szCs w:val="26"/>
        </w:rPr>
        <w:t>Δεν έχει τροποποιηθεί το άρθρο 1006 παρ. 4 εδ. 2 και έτσι επιδίδουμε τη δήλωση στον υποθηκοφύλακα μέσα σε πέντε (5) ημέρες.</w:t>
      </w:r>
    </w:p>
    <w:p w:rsidR="003D57CA" w:rsidRPr="00360ACD" w:rsidRDefault="003D57CA" w:rsidP="003D57CA">
      <w:pPr>
        <w:shd w:val="clear" w:color="auto" w:fill="FFFFFF"/>
        <w:spacing w:after="0" w:line="420" w:lineRule="exact"/>
        <w:ind w:firstLine="720"/>
        <w:jc w:val="both"/>
        <w:rPr>
          <w:rFonts w:ascii="Times New Roman" w:hAnsi="Times New Roman" w:cs="Times New Roman"/>
          <w:sz w:val="26"/>
          <w:szCs w:val="26"/>
        </w:rPr>
      </w:pPr>
      <w:r w:rsidRPr="00360ACD">
        <w:rPr>
          <w:rFonts w:ascii="Times New Roman" w:hAnsi="Times New Roman" w:cs="Times New Roman"/>
          <w:sz w:val="26"/>
          <w:szCs w:val="26"/>
        </w:rPr>
        <w:t>Ο οφειλέτης δεν λαμβάνει ποτέ γνώση (μέχρι σήμερα του επιδίδουμε την περίληψη) και είναι υποχρεωμένος να ψάχνει στην ιστοσελίδα να δει αν κάποιος έκανε δήλωση συνεχίσεως και να ασκήσει αντιρρήσεις μέσα σε τριάντα (30) ημέρες!</w:t>
      </w:r>
    </w:p>
    <w:p w:rsidR="003D57CA" w:rsidRPr="00360ACD" w:rsidRDefault="003D57CA" w:rsidP="003D57CA">
      <w:pPr>
        <w:shd w:val="clear" w:color="auto" w:fill="FFFFFF"/>
        <w:spacing w:after="0" w:line="420" w:lineRule="exact"/>
        <w:jc w:val="both"/>
        <w:rPr>
          <w:rFonts w:ascii="Times New Roman" w:hAnsi="Times New Roman" w:cs="Times New Roman"/>
          <w:b/>
          <w:sz w:val="26"/>
          <w:szCs w:val="26"/>
        </w:rPr>
      </w:pPr>
      <w:r w:rsidRPr="00360ACD">
        <w:rPr>
          <w:rFonts w:ascii="Times New Roman" w:hAnsi="Times New Roman" w:cs="Times New Roman"/>
          <w:b/>
          <w:sz w:val="26"/>
          <w:szCs w:val="26"/>
        </w:rPr>
        <w:t>Κατάσχεση ακινήτων</w:t>
      </w:r>
    </w:p>
    <w:p w:rsidR="003D57CA" w:rsidRPr="00360ACD" w:rsidRDefault="003D57CA" w:rsidP="003D57CA">
      <w:pPr>
        <w:shd w:val="clear" w:color="auto" w:fill="FFFFFF"/>
        <w:spacing w:after="0" w:line="420" w:lineRule="exact"/>
        <w:ind w:firstLine="720"/>
        <w:jc w:val="both"/>
        <w:rPr>
          <w:rFonts w:ascii="Times New Roman" w:hAnsi="Times New Roman" w:cs="Times New Roman"/>
          <w:sz w:val="26"/>
          <w:szCs w:val="26"/>
        </w:rPr>
      </w:pPr>
      <w:r w:rsidRPr="00360ACD">
        <w:rPr>
          <w:rFonts w:ascii="Times New Roman" w:hAnsi="Times New Roman" w:cs="Times New Roman"/>
          <w:sz w:val="26"/>
          <w:szCs w:val="26"/>
        </w:rPr>
        <w:t>Για την εκτίμηση της αξίας του ακινήτου, λαμβάνεται υπόψη η εμπορική του αξία. {993 παρ. 2 εδ. 3} Σημειώνουμε ότι γι’ αυτό θα εκδοθεί προεδρικό διάταγμα και σύμφωνα με τις μεταβατικές διατάξεις αυτό θα εκδοθεί μέχρι 1-6-2016. Μέχρι τότε θα ισχύει ότι ισχύει μέχρι σήμερα (αντικειμενική αξία).</w:t>
      </w:r>
    </w:p>
    <w:p w:rsidR="003D57CA" w:rsidRPr="00360ACD" w:rsidRDefault="003D57CA" w:rsidP="003D57CA">
      <w:pPr>
        <w:shd w:val="clear" w:color="auto" w:fill="FFFFFF"/>
        <w:spacing w:after="0" w:line="420" w:lineRule="exact"/>
        <w:ind w:firstLine="720"/>
        <w:jc w:val="both"/>
        <w:rPr>
          <w:rFonts w:ascii="Times New Roman" w:hAnsi="Times New Roman" w:cs="Times New Roman"/>
          <w:sz w:val="26"/>
          <w:szCs w:val="26"/>
        </w:rPr>
      </w:pPr>
      <w:r w:rsidRPr="00360ACD">
        <w:rPr>
          <w:rFonts w:ascii="Times New Roman" w:hAnsi="Times New Roman" w:cs="Times New Roman"/>
          <w:sz w:val="26"/>
          <w:szCs w:val="26"/>
        </w:rPr>
        <w:t>Η επίδοση του αντιγράφου της κατασχετήριας έκθεσης όπως στα κινητά (το αργότερο την επομένη ή μέσα σε πέντε (5) ημέρες για άλλον δήμο) {995 παρ. 1}.</w:t>
      </w:r>
    </w:p>
    <w:p w:rsidR="003D57CA" w:rsidRPr="00360ACD" w:rsidRDefault="003D57CA" w:rsidP="003D57CA">
      <w:pPr>
        <w:shd w:val="clear" w:color="auto" w:fill="FFFFFF"/>
        <w:spacing w:after="0" w:line="420" w:lineRule="exact"/>
        <w:ind w:firstLine="720"/>
        <w:jc w:val="both"/>
        <w:rPr>
          <w:rFonts w:ascii="Times New Roman" w:hAnsi="Times New Roman" w:cs="Times New Roman"/>
          <w:sz w:val="26"/>
          <w:szCs w:val="26"/>
        </w:rPr>
      </w:pPr>
      <w:r w:rsidRPr="00360ACD">
        <w:rPr>
          <w:rFonts w:ascii="Times New Roman" w:hAnsi="Times New Roman" w:cs="Times New Roman"/>
          <w:sz w:val="26"/>
          <w:szCs w:val="26"/>
        </w:rPr>
        <w:t>Η επίδοση στον Υποθηκοφύλακα και στον τηρούντα το νηολόγιο ή το μητρώο μέσα σε πέντε (5) ημέρες.</w:t>
      </w:r>
    </w:p>
    <w:p w:rsidR="003D57CA" w:rsidRPr="00360ACD" w:rsidRDefault="003D57CA" w:rsidP="003D57CA">
      <w:pPr>
        <w:shd w:val="clear" w:color="auto" w:fill="FFFFFF"/>
        <w:spacing w:after="0" w:line="420" w:lineRule="exact"/>
        <w:ind w:firstLine="720"/>
        <w:jc w:val="both"/>
        <w:rPr>
          <w:rFonts w:ascii="Times New Roman" w:hAnsi="Times New Roman" w:cs="Times New Roman"/>
          <w:sz w:val="26"/>
          <w:szCs w:val="26"/>
        </w:rPr>
      </w:pPr>
      <w:r w:rsidRPr="00360ACD">
        <w:rPr>
          <w:rFonts w:ascii="Times New Roman" w:hAnsi="Times New Roman" w:cs="Times New Roman"/>
          <w:sz w:val="26"/>
          <w:szCs w:val="26"/>
        </w:rPr>
        <w:lastRenderedPageBreak/>
        <w:t>Μέσα σε προθεσμία τριών (3) ημερών λαμβάνουμε το πιστοποιητικό βαρών.</w:t>
      </w:r>
    </w:p>
    <w:p w:rsidR="003D57CA" w:rsidRPr="00360ACD" w:rsidRDefault="003D57CA" w:rsidP="003D57CA">
      <w:pPr>
        <w:shd w:val="clear" w:color="auto" w:fill="FFFFFF"/>
        <w:spacing w:after="0" w:line="420" w:lineRule="exact"/>
        <w:ind w:firstLine="720"/>
        <w:jc w:val="both"/>
        <w:rPr>
          <w:rFonts w:ascii="Times New Roman" w:hAnsi="Times New Roman" w:cs="Times New Roman"/>
          <w:sz w:val="26"/>
          <w:szCs w:val="26"/>
        </w:rPr>
      </w:pPr>
      <w:r w:rsidRPr="00360ACD">
        <w:rPr>
          <w:rFonts w:ascii="Times New Roman" w:hAnsi="Times New Roman" w:cs="Times New Roman"/>
          <w:sz w:val="26"/>
          <w:szCs w:val="26"/>
        </w:rPr>
        <w:t>Ενώ δεν αναφέρεται στο σχετικό άρθρο επίδοση στον Ειρηνοδίκη και προφανώς εκ παραδρομής αναφέρεται «ενώ ο γραμματέας του Ειρηνοδικείου οφείλει αυθημερόν να καταχωρίσει την κατασχετήρια έκθεση σε ειδικό βιβλίο με αλφαβητικό ευρετήριο, με βάση τα ονοματεπώνυμα των καθ’ ων η κατάσχεση» {995 παρ. 2 εδ. 3) η επίδοση στον γραμματέα του Ειρηνοδικείου πρέπει να γίνεται.</w:t>
      </w:r>
    </w:p>
    <w:p w:rsidR="003D57CA" w:rsidRPr="00360ACD" w:rsidRDefault="003D57CA" w:rsidP="003D57CA">
      <w:pPr>
        <w:shd w:val="clear" w:color="auto" w:fill="FFFFFF"/>
        <w:spacing w:after="0" w:line="420" w:lineRule="exact"/>
        <w:ind w:firstLine="720"/>
        <w:jc w:val="both"/>
        <w:rPr>
          <w:rFonts w:ascii="Times New Roman" w:hAnsi="Times New Roman" w:cs="Times New Roman"/>
          <w:sz w:val="26"/>
          <w:szCs w:val="26"/>
        </w:rPr>
      </w:pPr>
      <w:r w:rsidRPr="00360ACD">
        <w:rPr>
          <w:rFonts w:ascii="Times New Roman" w:hAnsi="Times New Roman" w:cs="Times New Roman"/>
          <w:sz w:val="26"/>
          <w:szCs w:val="26"/>
        </w:rPr>
        <w:t>Κατάθεση στο Συμβολαιογράφο μέσα σε δέκα (10) ημέρες από την κατάσχεση.</w:t>
      </w:r>
    </w:p>
    <w:p w:rsidR="003D57CA" w:rsidRPr="00360ACD" w:rsidRDefault="003D57CA" w:rsidP="003D57CA">
      <w:pPr>
        <w:shd w:val="clear" w:color="auto" w:fill="FFFFFF"/>
        <w:spacing w:after="0" w:line="420" w:lineRule="exact"/>
        <w:ind w:firstLine="720"/>
        <w:jc w:val="both"/>
        <w:rPr>
          <w:rFonts w:ascii="Times New Roman" w:hAnsi="Times New Roman" w:cs="Times New Roman"/>
          <w:sz w:val="26"/>
          <w:szCs w:val="26"/>
        </w:rPr>
      </w:pPr>
      <w:r w:rsidRPr="00360ACD">
        <w:rPr>
          <w:rFonts w:ascii="Times New Roman" w:hAnsi="Times New Roman" w:cs="Times New Roman"/>
          <w:sz w:val="26"/>
          <w:szCs w:val="26"/>
        </w:rPr>
        <w:t>Εκδίδεται απόσπασμα (με αριθμό) κατασχετήριας έκθεσης το οποίο περιλαμβάνει ότι και η περίληψη που εκδίδουμε σήμερα και το οποίο επιδίδεται μέσα σε δέκα πέντε (15) ημέρες σε όσους μέχρι σήμερα επιδίδουμε (δεν αναφέρεται όμως εδώ ο οφειλέτης και ο Ειρηνοδίκης).</w:t>
      </w:r>
    </w:p>
    <w:p w:rsidR="003D57CA" w:rsidRPr="00360ACD" w:rsidRDefault="003D57CA" w:rsidP="003D57CA">
      <w:pPr>
        <w:shd w:val="clear" w:color="auto" w:fill="FFFFFF"/>
        <w:spacing w:after="0" w:line="420" w:lineRule="exact"/>
        <w:ind w:firstLine="720"/>
        <w:jc w:val="both"/>
        <w:rPr>
          <w:rFonts w:ascii="Times New Roman" w:hAnsi="Times New Roman" w:cs="Times New Roman"/>
          <w:sz w:val="26"/>
          <w:szCs w:val="26"/>
        </w:rPr>
      </w:pPr>
      <w:r w:rsidRPr="00360ACD">
        <w:rPr>
          <w:rFonts w:ascii="Times New Roman" w:hAnsi="Times New Roman" w:cs="Times New Roman"/>
          <w:sz w:val="26"/>
          <w:szCs w:val="26"/>
        </w:rPr>
        <w:t xml:space="preserve">Η δημοσίευση γίνεται μέχρι την δέκατη πέμπτη (15η) ημέρα από την κατάσχεση στην ιστοσελίδα του Τ.Ν. {995 παρ. 4} (μέχρι τις 30-4-2016 η δημοσίευση όπως ισχύει σήμερα). </w:t>
      </w:r>
    </w:p>
    <w:p w:rsidR="003D57CA" w:rsidRPr="00360ACD" w:rsidRDefault="003D57CA" w:rsidP="003D57CA">
      <w:pPr>
        <w:shd w:val="clear" w:color="auto" w:fill="FFFFFF"/>
        <w:spacing w:after="0" w:line="420" w:lineRule="exact"/>
        <w:ind w:firstLine="720"/>
        <w:jc w:val="both"/>
        <w:rPr>
          <w:rFonts w:ascii="Times New Roman" w:hAnsi="Times New Roman" w:cs="Times New Roman"/>
          <w:sz w:val="26"/>
          <w:szCs w:val="26"/>
        </w:rPr>
      </w:pPr>
      <w:r w:rsidRPr="00360ACD">
        <w:rPr>
          <w:rFonts w:ascii="Times New Roman" w:hAnsi="Times New Roman" w:cs="Times New Roman"/>
          <w:sz w:val="26"/>
          <w:szCs w:val="26"/>
        </w:rPr>
        <w:t>Επιτρέπεται η επιβολή και άλλης αναγκαστικής κατάσχεσης επάνω στο ίδιο ακίνητο. Ορίζουμε τον ίδιο Συμβολαιογράφο {997 παρ. 5}.</w:t>
      </w:r>
    </w:p>
    <w:p w:rsidR="003D57CA" w:rsidRPr="00360ACD" w:rsidRDefault="003D57CA" w:rsidP="003D57CA">
      <w:pPr>
        <w:shd w:val="clear" w:color="auto" w:fill="FFFFFF"/>
        <w:spacing w:after="0" w:line="420" w:lineRule="exact"/>
        <w:ind w:firstLine="720"/>
        <w:jc w:val="both"/>
        <w:rPr>
          <w:rFonts w:ascii="Times New Roman" w:hAnsi="Times New Roman" w:cs="Times New Roman"/>
          <w:sz w:val="26"/>
          <w:szCs w:val="26"/>
        </w:rPr>
      </w:pPr>
      <w:r w:rsidRPr="00360ACD">
        <w:rPr>
          <w:rFonts w:ascii="Times New Roman" w:hAnsi="Times New Roman" w:cs="Times New Roman"/>
          <w:sz w:val="26"/>
          <w:szCs w:val="26"/>
        </w:rPr>
        <w:t>Ο πλειστηριασμός δεν μπορεί να γίνει από 1-31 Αυγούστου (εκτός από τα πλοία και τα αεροσκάφη).</w:t>
      </w:r>
    </w:p>
    <w:p w:rsidR="003D57CA" w:rsidRPr="00360ACD" w:rsidRDefault="003D57CA" w:rsidP="003D57CA">
      <w:pPr>
        <w:shd w:val="clear" w:color="auto" w:fill="FFFFFF"/>
        <w:spacing w:after="0" w:line="420" w:lineRule="exact"/>
        <w:jc w:val="both"/>
        <w:rPr>
          <w:rFonts w:ascii="Times New Roman" w:hAnsi="Times New Roman" w:cs="Times New Roman"/>
          <w:sz w:val="26"/>
          <w:szCs w:val="26"/>
        </w:rPr>
      </w:pPr>
    </w:p>
    <w:p w:rsidR="003D57CA" w:rsidRPr="00360ACD" w:rsidRDefault="003D57CA" w:rsidP="003D57CA">
      <w:pPr>
        <w:shd w:val="clear" w:color="auto" w:fill="FFFFFF"/>
        <w:spacing w:after="0" w:line="420" w:lineRule="exact"/>
        <w:jc w:val="both"/>
        <w:rPr>
          <w:rFonts w:ascii="Times New Roman" w:hAnsi="Times New Roman" w:cs="Times New Roman"/>
          <w:b/>
          <w:sz w:val="26"/>
          <w:szCs w:val="26"/>
        </w:rPr>
      </w:pPr>
      <w:r w:rsidRPr="00360ACD">
        <w:rPr>
          <w:rFonts w:ascii="Times New Roman" w:hAnsi="Times New Roman" w:cs="Times New Roman"/>
          <w:b/>
          <w:sz w:val="26"/>
          <w:szCs w:val="26"/>
        </w:rPr>
        <w:t>Στις μεταβατικές διατάξεις επισημαίνουμε:</w:t>
      </w:r>
    </w:p>
    <w:p w:rsidR="003D57CA" w:rsidRPr="00360ACD" w:rsidRDefault="003D57CA" w:rsidP="003D57CA">
      <w:pPr>
        <w:shd w:val="clear" w:color="auto" w:fill="FFFFFF"/>
        <w:spacing w:after="0" w:line="420" w:lineRule="exact"/>
        <w:jc w:val="both"/>
        <w:rPr>
          <w:rFonts w:ascii="Times New Roman" w:hAnsi="Times New Roman" w:cs="Times New Roman"/>
          <w:sz w:val="26"/>
          <w:szCs w:val="26"/>
        </w:rPr>
      </w:pPr>
    </w:p>
    <w:p w:rsidR="003D57CA" w:rsidRPr="00360ACD" w:rsidRDefault="003D57CA" w:rsidP="003D57CA">
      <w:pPr>
        <w:shd w:val="clear" w:color="auto" w:fill="FFFFFF"/>
        <w:spacing w:after="0" w:line="420" w:lineRule="exact"/>
        <w:ind w:firstLine="720"/>
        <w:jc w:val="both"/>
        <w:rPr>
          <w:rFonts w:ascii="Times New Roman" w:hAnsi="Times New Roman" w:cs="Times New Roman"/>
          <w:sz w:val="26"/>
          <w:szCs w:val="26"/>
        </w:rPr>
      </w:pPr>
      <w:r w:rsidRPr="00360ACD">
        <w:rPr>
          <w:rFonts w:ascii="Times New Roman" w:hAnsi="Times New Roman" w:cs="Times New Roman"/>
          <w:sz w:val="26"/>
          <w:szCs w:val="26"/>
        </w:rPr>
        <w:t>Μέχρι την έκδοση Προεδρικού Διατάγματος που θα εκδοθεί το αργότερο μέχρι 1-6-2016 και θα καθορίζει τον τρόπο προσδιορισμού της εμπορικής αξίας του ακινήτου που κατάσχεται η εκτίμηση και η τιμή πρώτης προσφοράς ορίζεται όπως και σήμερα (αντικειμενική αξία).</w:t>
      </w:r>
    </w:p>
    <w:p w:rsidR="003D57CA" w:rsidRPr="00360ACD" w:rsidRDefault="003D57CA" w:rsidP="003D57CA">
      <w:pPr>
        <w:shd w:val="clear" w:color="auto" w:fill="FFFFFF"/>
        <w:spacing w:after="0" w:line="420" w:lineRule="exact"/>
        <w:ind w:firstLine="720"/>
        <w:jc w:val="both"/>
        <w:rPr>
          <w:rFonts w:ascii="Times New Roman" w:hAnsi="Times New Roman" w:cs="Times New Roman"/>
          <w:sz w:val="26"/>
          <w:szCs w:val="26"/>
        </w:rPr>
      </w:pPr>
      <w:r w:rsidRPr="00360ACD">
        <w:rPr>
          <w:rFonts w:ascii="Times New Roman" w:hAnsi="Times New Roman" w:cs="Times New Roman"/>
          <w:sz w:val="26"/>
          <w:szCs w:val="26"/>
        </w:rPr>
        <w:t>Μέχρι την ημέρα που θα εκδοθεί το Προεδρικό Διάταγμα για τον προσδιορισμό της εμπορικής αξίας στην κατασχετήρια έκθεση θα πρέπει να γίνεται αναφορά της ημέρας του επαναληπτικού πλειστηριασμού (μεταβατικές διατάξεις).</w:t>
      </w:r>
    </w:p>
    <w:p w:rsidR="003D57CA" w:rsidRPr="00360ACD" w:rsidRDefault="003D57CA" w:rsidP="003D57CA">
      <w:pPr>
        <w:shd w:val="clear" w:color="auto" w:fill="FFFFFF"/>
        <w:spacing w:after="0" w:line="420" w:lineRule="exact"/>
        <w:ind w:firstLine="720"/>
        <w:jc w:val="both"/>
        <w:rPr>
          <w:rFonts w:ascii="Times New Roman" w:hAnsi="Times New Roman" w:cs="Times New Roman"/>
          <w:sz w:val="26"/>
          <w:szCs w:val="26"/>
        </w:rPr>
      </w:pPr>
      <w:r w:rsidRPr="00360ACD">
        <w:rPr>
          <w:rFonts w:ascii="Times New Roman" w:hAnsi="Times New Roman" w:cs="Times New Roman"/>
          <w:sz w:val="26"/>
          <w:szCs w:val="26"/>
        </w:rPr>
        <w:lastRenderedPageBreak/>
        <w:t>Μέχρι την έκδοση επίσης του πιο πάνω Προεδρικού Διατάγματος αν δεν παρουσιαστούν πλειοδότες, γίνεται επαναληπτικός πλειστηριασμός μέσα σε δέκα τέσσερις (14) ημέρες με μειωμένη τιμή πρώτης προσφοράς, η οποία προσδιορίζεται από το δικαστικό επιμελητή στην κατασχετήρια έκθεση, στο ½ στην οποία εκτιμήθηκε το κατασχεμένο.</w:t>
      </w:r>
    </w:p>
    <w:p w:rsidR="003D57CA" w:rsidRPr="00360ACD" w:rsidRDefault="003D57CA" w:rsidP="003D57CA">
      <w:pPr>
        <w:shd w:val="clear" w:color="auto" w:fill="FFFFFF"/>
        <w:spacing w:after="0" w:line="420" w:lineRule="exact"/>
        <w:ind w:firstLine="720"/>
        <w:jc w:val="both"/>
        <w:rPr>
          <w:rFonts w:ascii="Times New Roman" w:hAnsi="Times New Roman" w:cs="Times New Roman"/>
          <w:sz w:val="26"/>
          <w:szCs w:val="26"/>
        </w:rPr>
      </w:pPr>
      <w:r w:rsidRPr="00360ACD">
        <w:rPr>
          <w:rFonts w:ascii="Times New Roman" w:hAnsi="Times New Roman" w:cs="Times New Roman"/>
          <w:sz w:val="26"/>
          <w:szCs w:val="26"/>
        </w:rPr>
        <w:t>Μετά την κατάργηση του 999 και της περίληψης δεν χρειάζεται ο δικαστικός επιμελητής να προβαίνει στη σημείωση για τις αιτήσεις αναστολής και της διόρθωσης.</w:t>
      </w:r>
    </w:p>
    <w:p w:rsidR="003D57CA" w:rsidRPr="00360ACD" w:rsidRDefault="003D57CA" w:rsidP="003D57CA">
      <w:pPr>
        <w:shd w:val="clear" w:color="auto" w:fill="FFFFFF"/>
        <w:spacing w:after="0" w:line="420" w:lineRule="exact"/>
        <w:jc w:val="both"/>
        <w:rPr>
          <w:rFonts w:ascii="Times New Roman" w:hAnsi="Times New Roman" w:cs="Times New Roman"/>
          <w:sz w:val="26"/>
          <w:szCs w:val="26"/>
        </w:rPr>
      </w:pPr>
    </w:p>
    <w:p w:rsidR="003D57CA" w:rsidRPr="00360ACD" w:rsidRDefault="003D57CA" w:rsidP="003D57CA">
      <w:pPr>
        <w:shd w:val="clear" w:color="auto" w:fill="FFFFFF"/>
        <w:spacing w:after="0" w:line="420" w:lineRule="exact"/>
        <w:ind w:firstLine="720"/>
        <w:jc w:val="both"/>
        <w:rPr>
          <w:rFonts w:ascii="Times New Roman" w:hAnsi="Times New Roman" w:cs="Times New Roman"/>
          <w:b/>
          <w:i/>
          <w:sz w:val="26"/>
          <w:szCs w:val="26"/>
        </w:rPr>
      </w:pPr>
      <w:r w:rsidRPr="00360ACD">
        <w:rPr>
          <w:rFonts w:ascii="Times New Roman" w:hAnsi="Times New Roman" w:cs="Times New Roman"/>
          <w:b/>
          <w:i/>
          <w:sz w:val="26"/>
          <w:szCs w:val="26"/>
        </w:rPr>
        <w:t xml:space="preserve">Το προεδρικό διάταγμα αναφορικά με την ιστοσελίδα δημοσιεύσεων πλειστηριασμού εκδόθηκε (Π.Δ. 67/17-9-15) αλλά παρατάθηκε η ισχύς του μέχρι 30-4-2016. </w:t>
      </w:r>
    </w:p>
    <w:p w:rsidR="002A3D8F" w:rsidRPr="00360ACD" w:rsidRDefault="003D57CA" w:rsidP="003D57CA">
      <w:pPr>
        <w:shd w:val="clear" w:color="auto" w:fill="FFFFFF"/>
        <w:spacing w:after="0" w:line="420" w:lineRule="exact"/>
        <w:ind w:firstLine="720"/>
        <w:jc w:val="both"/>
        <w:rPr>
          <w:rFonts w:ascii="Times New Roman" w:hAnsi="Times New Roman" w:cs="Times New Roman"/>
          <w:szCs w:val="26"/>
        </w:rPr>
      </w:pPr>
      <w:r w:rsidRPr="00360ACD">
        <w:rPr>
          <w:rFonts w:ascii="Times New Roman" w:hAnsi="Times New Roman" w:cs="Times New Roman"/>
          <w:i/>
          <w:sz w:val="26"/>
          <w:szCs w:val="26"/>
        </w:rPr>
        <w:t>Μέχρι τότε οι δημοσιεύσεις θα γίνονται όπως και σήμερα αντίστοιχα στο    Δελτίο Δικαστικών Δημοσιεύσεων του ΤΑΝ για τα Πρωτοδικεία Αθήνας, Πειραιά και στην εφημερίδα για τα υπόλοιπα Πρωτοδικεία.</w:t>
      </w:r>
    </w:p>
    <w:sectPr w:rsidR="002A3D8F" w:rsidRPr="00360ACD" w:rsidSect="00074D0B">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7974" w:rsidRDefault="00737974" w:rsidP="00E032C4">
      <w:pPr>
        <w:spacing w:after="0" w:line="240" w:lineRule="auto"/>
      </w:pPr>
      <w:r>
        <w:separator/>
      </w:r>
    </w:p>
  </w:endnote>
  <w:endnote w:type="continuationSeparator" w:id="1">
    <w:p w:rsidR="00737974" w:rsidRDefault="00737974" w:rsidP="00E032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A1"/>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243" w:rsidRDefault="00737974">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243" w:rsidRDefault="00737974">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243" w:rsidRDefault="0073797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7974" w:rsidRDefault="00737974" w:rsidP="00E032C4">
      <w:pPr>
        <w:spacing w:after="0" w:line="240" w:lineRule="auto"/>
      </w:pPr>
      <w:r>
        <w:separator/>
      </w:r>
    </w:p>
  </w:footnote>
  <w:footnote w:type="continuationSeparator" w:id="1">
    <w:p w:rsidR="00737974" w:rsidRDefault="00737974" w:rsidP="00E032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243" w:rsidRDefault="00737974">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243" w:rsidRDefault="00737974">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243" w:rsidRDefault="00737974">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44705"/>
    <w:multiLevelType w:val="multilevel"/>
    <w:tmpl w:val="89E48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60295E"/>
    <w:multiLevelType w:val="multilevel"/>
    <w:tmpl w:val="78525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CC10D0"/>
    <w:multiLevelType w:val="multilevel"/>
    <w:tmpl w:val="4ECC3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C40B9F"/>
    <w:multiLevelType w:val="multilevel"/>
    <w:tmpl w:val="2E78F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E80346"/>
    <w:multiLevelType w:val="multilevel"/>
    <w:tmpl w:val="72A82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F23CD2"/>
    <w:multiLevelType w:val="multilevel"/>
    <w:tmpl w:val="EE409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0B7269"/>
    <w:multiLevelType w:val="multilevel"/>
    <w:tmpl w:val="F2E0F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E574A67"/>
    <w:multiLevelType w:val="multilevel"/>
    <w:tmpl w:val="1F0EE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FCC46E0"/>
    <w:multiLevelType w:val="hybridMultilevel"/>
    <w:tmpl w:val="F8CC394A"/>
    <w:lvl w:ilvl="0" w:tplc="A7FE2612">
      <w:numFmt w:val="bullet"/>
      <w:lvlText w:val="-"/>
      <w:lvlJc w:val="left"/>
      <w:pPr>
        <w:ind w:left="1080" w:hanging="360"/>
      </w:pPr>
      <w:rPr>
        <w:rFonts w:ascii="Arial" w:eastAsiaTheme="minorHAnsi" w:hAnsi="Arial" w:cs="Aria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9">
    <w:nsid w:val="104C63D6"/>
    <w:multiLevelType w:val="multilevel"/>
    <w:tmpl w:val="9BE63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0F3619D"/>
    <w:multiLevelType w:val="multilevel"/>
    <w:tmpl w:val="410A6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1CD28AA"/>
    <w:multiLevelType w:val="multilevel"/>
    <w:tmpl w:val="84FC4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92010BF"/>
    <w:multiLevelType w:val="multilevel"/>
    <w:tmpl w:val="5FF47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B0B2725"/>
    <w:multiLevelType w:val="multilevel"/>
    <w:tmpl w:val="EBCC9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FF9420E"/>
    <w:multiLevelType w:val="multilevel"/>
    <w:tmpl w:val="BA7CA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20F51F3"/>
    <w:multiLevelType w:val="multilevel"/>
    <w:tmpl w:val="3D0EB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9637A00"/>
    <w:multiLevelType w:val="multilevel"/>
    <w:tmpl w:val="26B42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DC92B9E"/>
    <w:multiLevelType w:val="multilevel"/>
    <w:tmpl w:val="29DE9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DEA1B4E"/>
    <w:multiLevelType w:val="multilevel"/>
    <w:tmpl w:val="EBE8B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17D40BC"/>
    <w:multiLevelType w:val="multilevel"/>
    <w:tmpl w:val="5F769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21E64D6"/>
    <w:multiLevelType w:val="multilevel"/>
    <w:tmpl w:val="6596B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2D30137"/>
    <w:multiLevelType w:val="multilevel"/>
    <w:tmpl w:val="9BEEA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8EC6894"/>
    <w:multiLevelType w:val="multilevel"/>
    <w:tmpl w:val="959E3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AAE53FA"/>
    <w:multiLevelType w:val="multilevel"/>
    <w:tmpl w:val="C0E83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BD110D7"/>
    <w:multiLevelType w:val="multilevel"/>
    <w:tmpl w:val="84620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0AE1F9A"/>
    <w:multiLevelType w:val="multilevel"/>
    <w:tmpl w:val="33801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7EF6CCF"/>
    <w:multiLevelType w:val="multilevel"/>
    <w:tmpl w:val="36A02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D2B33FF"/>
    <w:multiLevelType w:val="multilevel"/>
    <w:tmpl w:val="19426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EFE33E8"/>
    <w:multiLevelType w:val="multilevel"/>
    <w:tmpl w:val="2AE28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1C35A09"/>
    <w:multiLevelType w:val="multilevel"/>
    <w:tmpl w:val="B3823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3DC6CD4"/>
    <w:multiLevelType w:val="hybridMultilevel"/>
    <w:tmpl w:val="96C6BB74"/>
    <w:lvl w:ilvl="0" w:tplc="B33C8444">
      <w:numFmt w:val="bullet"/>
      <w:lvlText w:val="-"/>
      <w:lvlJc w:val="left"/>
      <w:pPr>
        <w:ind w:left="720" w:hanging="360"/>
      </w:pPr>
      <w:rPr>
        <w:rFonts w:ascii="Arial" w:eastAsiaTheme="minorHAnsi"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563734AA"/>
    <w:multiLevelType w:val="multilevel"/>
    <w:tmpl w:val="44A4D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9945223"/>
    <w:multiLevelType w:val="multilevel"/>
    <w:tmpl w:val="B4C45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A594F70"/>
    <w:multiLevelType w:val="multilevel"/>
    <w:tmpl w:val="6BDA1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AB465C2"/>
    <w:multiLevelType w:val="multilevel"/>
    <w:tmpl w:val="216CB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AE005B0"/>
    <w:multiLevelType w:val="multilevel"/>
    <w:tmpl w:val="DE7E3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BD53BE5"/>
    <w:multiLevelType w:val="multilevel"/>
    <w:tmpl w:val="FAE02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BE23685"/>
    <w:multiLevelType w:val="multilevel"/>
    <w:tmpl w:val="7C9E4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ED422D0"/>
    <w:multiLevelType w:val="multilevel"/>
    <w:tmpl w:val="601EB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F2B2FAD"/>
    <w:multiLevelType w:val="multilevel"/>
    <w:tmpl w:val="9D2E8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0C11FB5"/>
    <w:multiLevelType w:val="multilevel"/>
    <w:tmpl w:val="4AF03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3D6668C"/>
    <w:multiLevelType w:val="multilevel"/>
    <w:tmpl w:val="9DD46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AC129E1"/>
    <w:multiLevelType w:val="multilevel"/>
    <w:tmpl w:val="9814A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B8406C6"/>
    <w:multiLevelType w:val="multilevel"/>
    <w:tmpl w:val="FF68F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E580415"/>
    <w:multiLevelType w:val="multilevel"/>
    <w:tmpl w:val="A516B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0"/>
  </w:num>
  <w:num w:numId="3">
    <w:abstractNumId w:val="4"/>
  </w:num>
  <w:num w:numId="4">
    <w:abstractNumId w:val="6"/>
  </w:num>
  <w:num w:numId="5">
    <w:abstractNumId w:val="27"/>
  </w:num>
  <w:num w:numId="6">
    <w:abstractNumId w:val="19"/>
  </w:num>
  <w:num w:numId="7">
    <w:abstractNumId w:val="28"/>
  </w:num>
  <w:num w:numId="8">
    <w:abstractNumId w:val="40"/>
  </w:num>
  <w:num w:numId="9">
    <w:abstractNumId w:val="5"/>
  </w:num>
  <w:num w:numId="10">
    <w:abstractNumId w:val="33"/>
  </w:num>
  <w:num w:numId="11">
    <w:abstractNumId w:val="0"/>
  </w:num>
  <w:num w:numId="12">
    <w:abstractNumId w:val="36"/>
  </w:num>
  <w:num w:numId="13">
    <w:abstractNumId w:val="26"/>
  </w:num>
  <w:num w:numId="14">
    <w:abstractNumId w:val="41"/>
  </w:num>
  <w:num w:numId="15">
    <w:abstractNumId w:val="29"/>
  </w:num>
  <w:num w:numId="16">
    <w:abstractNumId w:val="9"/>
  </w:num>
  <w:num w:numId="17">
    <w:abstractNumId w:val="10"/>
  </w:num>
  <w:num w:numId="18">
    <w:abstractNumId w:val="25"/>
  </w:num>
  <w:num w:numId="19">
    <w:abstractNumId w:val="30"/>
  </w:num>
  <w:num w:numId="20">
    <w:abstractNumId w:val="3"/>
  </w:num>
  <w:num w:numId="21">
    <w:abstractNumId w:val="13"/>
  </w:num>
  <w:num w:numId="22">
    <w:abstractNumId w:val="37"/>
  </w:num>
  <w:num w:numId="23">
    <w:abstractNumId w:val="11"/>
  </w:num>
  <w:num w:numId="24">
    <w:abstractNumId w:val="38"/>
  </w:num>
  <w:num w:numId="25">
    <w:abstractNumId w:val="22"/>
  </w:num>
  <w:num w:numId="26">
    <w:abstractNumId w:val="2"/>
  </w:num>
  <w:num w:numId="27">
    <w:abstractNumId w:val="12"/>
  </w:num>
  <w:num w:numId="28">
    <w:abstractNumId w:val="32"/>
  </w:num>
  <w:num w:numId="29">
    <w:abstractNumId w:val="16"/>
  </w:num>
  <w:num w:numId="30">
    <w:abstractNumId w:val="39"/>
  </w:num>
  <w:num w:numId="31">
    <w:abstractNumId w:val="7"/>
  </w:num>
  <w:num w:numId="32">
    <w:abstractNumId w:val="1"/>
  </w:num>
  <w:num w:numId="33">
    <w:abstractNumId w:val="15"/>
  </w:num>
  <w:num w:numId="34">
    <w:abstractNumId w:val="34"/>
  </w:num>
  <w:num w:numId="35">
    <w:abstractNumId w:val="35"/>
  </w:num>
  <w:num w:numId="36">
    <w:abstractNumId w:val="14"/>
  </w:num>
  <w:num w:numId="37">
    <w:abstractNumId w:val="21"/>
  </w:num>
  <w:num w:numId="38">
    <w:abstractNumId w:val="43"/>
  </w:num>
  <w:num w:numId="39">
    <w:abstractNumId w:val="44"/>
  </w:num>
  <w:num w:numId="40">
    <w:abstractNumId w:val="17"/>
  </w:num>
  <w:num w:numId="41">
    <w:abstractNumId w:val="23"/>
  </w:num>
  <w:num w:numId="42">
    <w:abstractNumId w:val="42"/>
  </w:num>
  <w:num w:numId="43">
    <w:abstractNumId w:val="31"/>
  </w:num>
  <w:num w:numId="44">
    <w:abstractNumId w:val="24"/>
  </w:num>
  <w:num w:numId="4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0288F"/>
    <w:rsid w:val="00001181"/>
    <w:rsid w:val="0000288F"/>
    <w:rsid w:val="00007121"/>
    <w:rsid w:val="000124C5"/>
    <w:rsid w:val="0001671C"/>
    <w:rsid w:val="00023893"/>
    <w:rsid w:val="00031A0C"/>
    <w:rsid w:val="00033CF9"/>
    <w:rsid w:val="000346B2"/>
    <w:rsid w:val="00034C27"/>
    <w:rsid w:val="0004100A"/>
    <w:rsid w:val="00043317"/>
    <w:rsid w:val="00044198"/>
    <w:rsid w:val="00044688"/>
    <w:rsid w:val="00054ED8"/>
    <w:rsid w:val="000619CC"/>
    <w:rsid w:val="000650C1"/>
    <w:rsid w:val="00066FB0"/>
    <w:rsid w:val="0007761C"/>
    <w:rsid w:val="0008258F"/>
    <w:rsid w:val="0008444C"/>
    <w:rsid w:val="00091CFE"/>
    <w:rsid w:val="0009594E"/>
    <w:rsid w:val="000A163C"/>
    <w:rsid w:val="000A1A3A"/>
    <w:rsid w:val="000A1C4D"/>
    <w:rsid w:val="000A3CC5"/>
    <w:rsid w:val="000B0B18"/>
    <w:rsid w:val="000B3ADD"/>
    <w:rsid w:val="000B55F8"/>
    <w:rsid w:val="000C00B4"/>
    <w:rsid w:val="000C13FB"/>
    <w:rsid w:val="000C3421"/>
    <w:rsid w:val="000C5EBA"/>
    <w:rsid w:val="000D2639"/>
    <w:rsid w:val="000D58C8"/>
    <w:rsid w:val="000E384C"/>
    <w:rsid w:val="000E7153"/>
    <w:rsid w:val="000E715B"/>
    <w:rsid w:val="000F1BD6"/>
    <w:rsid w:val="000F2C0E"/>
    <w:rsid w:val="000F60F7"/>
    <w:rsid w:val="001000E4"/>
    <w:rsid w:val="00114787"/>
    <w:rsid w:val="00120C65"/>
    <w:rsid w:val="00131436"/>
    <w:rsid w:val="001316C2"/>
    <w:rsid w:val="00136898"/>
    <w:rsid w:val="00144487"/>
    <w:rsid w:val="001511CF"/>
    <w:rsid w:val="00151520"/>
    <w:rsid w:val="00153CBB"/>
    <w:rsid w:val="001568CB"/>
    <w:rsid w:val="001675B8"/>
    <w:rsid w:val="00172A2C"/>
    <w:rsid w:val="00172EF8"/>
    <w:rsid w:val="00195C25"/>
    <w:rsid w:val="001A1757"/>
    <w:rsid w:val="001B2128"/>
    <w:rsid w:val="001B2A6C"/>
    <w:rsid w:val="001B3FE6"/>
    <w:rsid w:val="001B568A"/>
    <w:rsid w:val="001D7363"/>
    <w:rsid w:val="001E7D88"/>
    <w:rsid w:val="001F13D1"/>
    <w:rsid w:val="0020372A"/>
    <w:rsid w:val="00204DD9"/>
    <w:rsid w:val="00205F4D"/>
    <w:rsid w:val="00207348"/>
    <w:rsid w:val="002075A9"/>
    <w:rsid w:val="002148E5"/>
    <w:rsid w:val="00230F60"/>
    <w:rsid w:val="00234CB6"/>
    <w:rsid w:val="00236C0D"/>
    <w:rsid w:val="0023726D"/>
    <w:rsid w:val="00242316"/>
    <w:rsid w:val="0024403D"/>
    <w:rsid w:val="0024409E"/>
    <w:rsid w:val="00245A72"/>
    <w:rsid w:val="002520FF"/>
    <w:rsid w:val="00252F57"/>
    <w:rsid w:val="0025628C"/>
    <w:rsid w:val="0025648F"/>
    <w:rsid w:val="00256F82"/>
    <w:rsid w:val="00261D32"/>
    <w:rsid w:val="00270522"/>
    <w:rsid w:val="0028208D"/>
    <w:rsid w:val="002857DF"/>
    <w:rsid w:val="00290A92"/>
    <w:rsid w:val="00291F17"/>
    <w:rsid w:val="00292493"/>
    <w:rsid w:val="002979EC"/>
    <w:rsid w:val="002A2767"/>
    <w:rsid w:val="002A3D8F"/>
    <w:rsid w:val="002A3F51"/>
    <w:rsid w:val="002A6F65"/>
    <w:rsid w:val="002B13AD"/>
    <w:rsid w:val="002B1803"/>
    <w:rsid w:val="002B759C"/>
    <w:rsid w:val="002C445C"/>
    <w:rsid w:val="002C5943"/>
    <w:rsid w:val="002E41B1"/>
    <w:rsid w:val="002E5E4D"/>
    <w:rsid w:val="003148BC"/>
    <w:rsid w:val="003206D6"/>
    <w:rsid w:val="003238EE"/>
    <w:rsid w:val="0032759A"/>
    <w:rsid w:val="00327741"/>
    <w:rsid w:val="00327F68"/>
    <w:rsid w:val="00330B62"/>
    <w:rsid w:val="00332588"/>
    <w:rsid w:val="0033298F"/>
    <w:rsid w:val="00337966"/>
    <w:rsid w:val="00337E30"/>
    <w:rsid w:val="003452C1"/>
    <w:rsid w:val="0034533A"/>
    <w:rsid w:val="00345981"/>
    <w:rsid w:val="00351EDC"/>
    <w:rsid w:val="00357BBA"/>
    <w:rsid w:val="00360ACD"/>
    <w:rsid w:val="00365F14"/>
    <w:rsid w:val="003677D1"/>
    <w:rsid w:val="003711E9"/>
    <w:rsid w:val="00395C0F"/>
    <w:rsid w:val="003978FF"/>
    <w:rsid w:val="003A0FCC"/>
    <w:rsid w:val="003A4009"/>
    <w:rsid w:val="003A5034"/>
    <w:rsid w:val="003D57CA"/>
    <w:rsid w:val="003D582E"/>
    <w:rsid w:val="003E4035"/>
    <w:rsid w:val="003E506C"/>
    <w:rsid w:val="003F2EFA"/>
    <w:rsid w:val="003F49B0"/>
    <w:rsid w:val="003F4FA6"/>
    <w:rsid w:val="003F7E24"/>
    <w:rsid w:val="00400976"/>
    <w:rsid w:val="004015D5"/>
    <w:rsid w:val="00401E93"/>
    <w:rsid w:val="004101B5"/>
    <w:rsid w:val="00420240"/>
    <w:rsid w:val="0042325E"/>
    <w:rsid w:val="00426582"/>
    <w:rsid w:val="00426A27"/>
    <w:rsid w:val="004353E2"/>
    <w:rsid w:val="00446965"/>
    <w:rsid w:val="00452FE3"/>
    <w:rsid w:val="004579D8"/>
    <w:rsid w:val="0046470F"/>
    <w:rsid w:val="00471097"/>
    <w:rsid w:val="00477E40"/>
    <w:rsid w:val="00487E69"/>
    <w:rsid w:val="004963CF"/>
    <w:rsid w:val="004A0D0E"/>
    <w:rsid w:val="004A57E6"/>
    <w:rsid w:val="004A7C88"/>
    <w:rsid w:val="004B1F3C"/>
    <w:rsid w:val="004B394E"/>
    <w:rsid w:val="004C043F"/>
    <w:rsid w:val="004C15F6"/>
    <w:rsid w:val="004C584A"/>
    <w:rsid w:val="004D1A2D"/>
    <w:rsid w:val="004D2C5A"/>
    <w:rsid w:val="004E78AD"/>
    <w:rsid w:val="004F612C"/>
    <w:rsid w:val="00502674"/>
    <w:rsid w:val="00502C99"/>
    <w:rsid w:val="005061B1"/>
    <w:rsid w:val="00507544"/>
    <w:rsid w:val="00523037"/>
    <w:rsid w:val="00524971"/>
    <w:rsid w:val="005258F4"/>
    <w:rsid w:val="00530404"/>
    <w:rsid w:val="00534ABE"/>
    <w:rsid w:val="0053654D"/>
    <w:rsid w:val="005368BE"/>
    <w:rsid w:val="00540876"/>
    <w:rsid w:val="00541853"/>
    <w:rsid w:val="005437CA"/>
    <w:rsid w:val="005454E6"/>
    <w:rsid w:val="00553EB4"/>
    <w:rsid w:val="00564E73"/>
    <w:rsid w:val="005831BC"/>
    <w:rsid w:val="005857AD"/>
    <w:rsid w:val="00592525"/>
    <w:rsid w:val="005963EA"/>
    <w:rsid w:val="005A1283"/>
    <w:rsid w:val="005A6CF2"/>
    <w:rsid w:val="005B292A"/>
    <w:rsid w:val="005C217A"/>
    <w:rsid w:val="005C40A0"/>
    <w:rsid w:val="005C4EB6"/>
    <w:rsid w:val="005C5620"/>
    <w:rsid w:val="005D0D9A"/>
    <w:rsid w:val="005D384E"/>
    <w:rsid w:val="005D3921"/>
    <w:rsid w:val="005D4A7E"/>
    <w:rsid w:val="005D6DF8"/>
    <w:rsid w:val="005D6F09"/>
    <w:rsid w:val="005E07E6"/>
    <w:rsid w:val="005E25ED"/>
    <w:rsid w:val="005E5246"/>
    <w:rsid w:val="005E63EA"/>
    <w:rsid w:val="005F0371"/>
    <w:rsid w:val="00600AE4"/>
    <w:rsid w:val="0060389C"/>
    <w:rsid w:val="00604701"/>
    <w:rsid w:val="00607C90"/>
    <w:rsid w:val="0061294B"/>
    <w:rsid w:val="006147B7"/>
    <w:rsid w:val="00614917"/>
    <w:rsid w:val="00614DD2"/>
    <w:rsid w:val="006176C2"/>
    <w:rsid w:val="00622ED4"/>
    <w:rsid w:val="00623AAB"/>
    <w:rsid w:val="00623F3C"/>
    <w:rsid w:val="00624358"/>
    <w:rsid w:val="00626FD5"/>
    <w:rsid w:val="00633A98"/>
    <w:rsid w:val="00640C8B"/>
    <w:rsid w:val="006421DB"/>
    <w:rsid w:val="006431B8"/>
    <w:rsid w:val="00651A89"/>
    <w:rsid w:val="006566D0"/>
    <w:rsid w:val="00656FEF"/>
    <w:rsid w:val="00657E26"/>
    <w:rsid w:val="00660195"/>
    <w:rsid w:val="00661608"/>
    <w:rsid w:val="006724B1"/>
    <w:rsid w:val="00673815"/>
    <w:rsid w:val="00684520"/>
    <w:rsid w:val="00685482"/>
    <w:rsid w:val="006875F6"/>
    <w:rsid w:val="006953E1"/>
    <w:rsid w:val="006969BC"/>
    <w:rsid w:val="00696F39"/>
    <w:rsid w:val="00697B84"/>
    <w:rsid w:val="006B1D74"/>
    <w:rsid w:val="006C00BC"/>
    <w:rsid w:val="006C70BF"/>
    <w:rsid w:val="006D704A"/>
    <w:rsid w:val="006F04CE"/>
    <w:rsid w:val="00701782"/>
    <w:rsid w:val="00715213"/>
    <w:rsid w:val="00720CFF"/>
    <w:rsid w:val="00721FAF"/>
    <w:rsid w:val="007311FE"/>
    <w:rsid w:val="007318BE"/>
    <w:rsid w:val="00737974"/>
    <w:rsid w:val="00751C64"/>
    <w:rsid w:val="00756758"/>
    <w:rsid w:val="00761992"/>
    <w:rsid w:val="0077068A"/>
    <w:rsid w:val="00773D44"/>
    <w:rsid w:val="00773DF4"/>
    <w:rsid w:val="00780EE4"/>
    <w:rsid w:val="00783C04"/>
    <w:rsid w:val="00783E52"/>
    <w:rsid w:val="00793FDD"/>
    <w:rsid w:val="00795C95"/>
    <w:rsid w:val="0079656E"/>
    <w:rsid w:val="00796E75"/>
    <w:rsid w:val="007A4D22"/>
    <w:rsid w:val="007A7271"/>
    <w:rsid w:val="007B09E8"/>
    <w:rsid w:val="007C11F7"/>
    <w:rsid w:val="007D3DDD"/>
    <w:rsid w:val="007D4C06"/>
    <w:rsid w:val="007D739E"/>
    <w:rsid w:val="007D7ADA"/>
    <w:rsid w:val="007D7D06"/>
    <w:rsid w:val="007E01AC"/>
    <w:rsid w:val="007E3CEB"/>
    <w:rsid w:val="00803378"/>
    <w:rsid w:val="00803615"/>
    <w:rsid w:val="00807097"/>
    <w:rsid w:val="00814432"/>
    <w:rsid w:val="00817D6B"/>
    <w:rsid w:val="008202C6"/>
    <w:rsid w:val="00826395"/>
    <w:rsid w:val="00832A23"/>
    <w:rsid w:val="0085100C"/>
    <w:rsid w:val="008533B2"/>
    <w:rsid w:val="00855314"/>
    <w:rsid w:val="00857CEF"/>
    <w:rsid w:val="00860ACE"/>
    <w:rsid w:val="00864331"/>
    <w:rsid w:val="0087407D"/>
    <w:rsid w:val="00876DB7"/>
    <w:rsid w:val="00880E4A"/>
    <w:rsid w:val="008838B9"/>
    <w:rsid w:val="0088392A"/>
    <w:rsid w:val="008867A2"/>
    <w:rsid w:val="008910CD"/>
    <w:rsid w:val="008964BD"/>
    <w:rsid w:val="00897E3B"/>
    <w:rsid w:val="008A2384"/>
    <w:rsid w:val="008A23ED"/>
    <w:rsid w:val="008A3DBF"/>
    <w:rsid w:val="008A5143"/>
    <w:rsid w:val="008B1CC4"/>
    <w:rsid w:val="008B3D5F"/>
    <w:rsid w:val="008B441F"/>
    <w:rsid w:val="008C115A"/>
    <w:rsid w:val="008C1721"/>
    <w:rsid w:val="008D1DB9"/>
    <w:rsid w:val="008E530B"/>
    <w:rsid w:val="008E5DEB"/>
    <w:rsid w:val="008E6838"/>
    <w:rsid w:val="008E7B6E"/>
    <w:rsid w:val="008F33A2"/>
    <w:rsid w:val="008F44A7"/>
    <w:rsid w:val="00900111"/>
    <w:rsid w:val="00903C44"/>
    <w:rsid w:val="00904FA5"/>
    <w:rsid w:val="00910C61"/>
    <w:rsid w:val="00916B47"/>
    <w:rsid w:val="009201DC"/>
    <w:rsid w:val="0092247E"/>
    <w:rsid w:val="00922A85"/>
    <w:rsid w:val="009246D9"/>
    <w:rsid w:val="00924DD6"/>
    <w:rsid w:val="009250BF"/>
    <w:rsid w:val="009312B5"/>
    <w:rsid w:val="0093658C"/>
    <w:rsid w:val="00940A68"/>
    <w:rsid w:val="00942B7B"/>
    <w:rsid w:val="00946409"/>
    <w:rsid w:val="00946456"/>
    <w:rsid w:val="0095307D"/>
    <w:rsid w:val="00954C53"/>
    <w:rsid w:val="00960E48"/>
    <w:rsid w:val="00963E9E"/>
    <w:rsid w:val="00966DAF"/>
    <w:rsid w:val="009714FB"/>
    <w:rsid w:val="009726B3"/>
    <w:rsid w:val="009738DC"/>
    <w:rsid w:val="0097568D"/>
    <w:rsid w:val="009776FC"/>
    <w:rsid w:val="009849BF"/>
    <w:rsid w:val="00990939"/>
    <w:rsid w:val="009912B9"/>
    <w:rsid w:val="00991949"/>
    <w:rsid w:val="00992F44"/>
    <w:rsid w:val="00996A65"/>
    <w:rsid w:val="009A09F8"/>
    <w:rsid w:val="009A6D7A"/>
    <w:rsid w:val="009B33B5"/>
    <w:rsid w:val="009B6EBA"/>
    <w:rsid w:val="009B6FED"/>
    <w:rsid w:val="009C2838"/>
    <w:rsid w:val="009C5CEB"/>
    <w:rsid w:val="009C779B"/>
    <w:rsid w:val="009D18EA"/>
    <w:rsid w:val="009D2A64"/>
    <w:rsid w:val="009D2B16"/>
    <w:rsid w:val="009D499E"/>
    <w:rsid w:val="009E23D9"/>
    <w:rsid w:val="009E7E7D"/>
    <w:rsid w:val="009F01E6"/>
    <w:rsid w:val="009F3300"/>
    <w:rsid w:val="00A02732"/>
    <w:rsid w:val="00A05023"/>
    <w:rsid w:val="00A05ED7"/>
    <w:rsid w:val="00A10201"/>
    <w:rsid w:val="00A10B56"/>
    <w:rsid w:val="00A13840"/>
    <w:rsid w:val="00A228FE"/>
    <w:rsid w:val="00A2745C"/>
    <w:rsid w:val="00A2746F"/>
    <w:rsid w:val="00A32654"/>
    <w:rsid w:val="00A34219"/>
    <w:rsid w:val="00A37203"/>
    <w:rsid w:val="00A461A4"/>
    <w:rsid w:val="00A52C2A"/>
    <w:rsid w:val="00A551BE"/>
    <w:rsid w:val="00A557AC"/>
    <w:rsid w:val="00A62631"/>
    <w:rsid w:val="00A63B2A"/>
    <w:rsid w:val="00A66387"/>
    <w:rsid w:val="00A720A0"/>
    <w:rsid w:val="00A72FE6"/>
    <w:rsid w:val="00A7312F"/>
    <w:rsid w:val="00A759AE"/>
    <w:rsid w:val="00A80222"/>
    <w:rsid w:val="00A81B9F"/>
    <w:rsid w:val="00A91C1C"/>
    <w:rsid w:val="00AA1B20"/>
    <w:rsid w:val="00AB1810"/>
    <w:rsid w:val="00AB51E0"/>
    <w:rsid w:val="00AB6BC9"/>
    <w:rsid w:val="00AD2143"/>
    <w:rsid w:val="00AD7F18"/>
    <w:rsid w:val="00AE4A7D"/>
    <w:rsid w:val="00AF3360"/>
    <w:rsid w:val="00AF3FEE"/>
    <w:rsid w:val="00AF4CC8"/>
    <w:rsid w:val="00AF511D"/>
    <w:rsid w:val="00B01014"/>
    <w:rsid w:val="00B05504"/>
    <w:rsid w:val="00B11CEE"/>
    <w:rsid w:val="00B13AC1"/>
    <w:rsid w:val="00B1466B"/>
    <w:rsid w:val="00B22412"/>
    <w:rsid w:val="00B431D3"/>
    <w:rsid w:val="00B45222"/>
    <w:rsid w:val="00B46E86"/>
    <w:rsid w:val="00B47F6D"/>
    <w:rsid w:val="00B60F0A"/>
    <w:rsid w:val="00B6512E"/>
    <w:rsid w:val="00B669F6"/>
    <w:rsid w:val="00B82F07"/>
    <w:rsid w:val="00B851F5"/>
    <w:rsid w:val="00B917A5"/>
    <w:rsid w:val="00B94AA6"/>
    <w:rsid w:val="00BA4B7E"/>
    <w:rsid w:val="00BB1603"/>
    <w:rsid w:val="00BB4F6F"/>
    <w:rsid w:val="00BC1B84"/>
    <w:rsid w:val="00BC1DC7"/>
    <w:rsid w:val="00BE00C3"/>
    <w:rsid w:val="00BF0E94"/>
    <w:rsid w:val="00C00D82"/>
    <w:rsid w:val="00C023CC"/>
    <w:rsid w:val="00C05FC7"/>
    <w:rsid w:val="00C1059F"/>
    <w:rsid w:val="00C11D4C"/>
    <w:rsid w:val="00C16F84"/>
    <w:rsid w:val="00C21930"/>
    <w:rsid w:val="00C22341"/>
    <w:rsid w:val="00C33174"/>
    <w:rsid w:val="00C4260E"/>
    <w:rsid w:val="00C43745"/>
    <w:rsid w:val="00C45E7A"/>
    <w:rsid w:val="00C47C28"/>
    <w:rsid w:val="00C535B2"/>
    <w:rsid w:val="00C64F34"/>
    <w:rsid w:val="00C64FB3"/>
    <w:rsid w:val="00C64FCC"/>
    <w:rsid w:val="00C702FB"/>
    <w:rsid w:val="00C72C70"/>
    <w:rsid w:val="00C91BF6"/>
    <w:rsid w:val="00C9353C"/>
    <w:rsid w:val="00CA19F5"/>
    <w:rsid w:val="00CA300E"/>
    <w:rsid w:val="00CA445B"/>
    <w:rsid w:val="00CB0290"/>
    <w:rsid w:val="00CB3E2C"/>
    <w:rsid w:val="00CB63E3"/>
    <w:rsid w:val="00CC0E7C"/>
    <w:rsid w:val="00CC18B1"/>
    <w:rsid w:val="00CC652E"/>
    <w:rsid w:val="00CC7B50"/>
    <w:rsid w:val="00CD3617"/>
    <w:rsid w:val="00CD6E5A"/>
    <w:rsid w:val="00CE151B"/>
    <w:rsid w:val="00CE5B7A"/>
    <w:rsid w:val="00CE6FA5"/>
    <w:rsid w:val="00CF7786"/>
    <w:rsid w:val="00D03DE7"/>
    <w:rsid w:val="00D1101C"/>
    <w:rsid w:val="00D115CB"/>
    <w:rsid w:val="00D131FE"/>
    <w:rsid w:val="00D14F6C"/>
    <w:rsid w:val="00D2297D"/>
    <w:rsid w:val="00D27E7A"/>
    <w:rsid w:val="00D301EC"/>
    <w:rsid w:val="00D30E36"/>
    <w:rsid w:val="00D462D1"/>
    <w:rsid w:val="00D51F70"/>
    <w:rsid w:val="00D708D1"/>
    <w:rsid w:val="00D71EEF"/>
    <w:rsid w:val="00D74F2D"/>
    <w:rsid w:val="00D90618"/>
    <w:rsid w:val="00D92BBA"/>
    <w:rsid w:val="00D96C9F"/>
    <w:rsid w:val="00DA6E99"/>
    <w:rsid w:val="00DB11CF"/>
    <w:rsid w:val="00DB2236"/>
    <w:rsid w:val="00DB7B27"/>
    <w:rsid w:val="00DC29F9"/>
    <w:rsid w:val="00DD4046"/>
    <w:rsid w:val="00DD4FFB"/>
    <w:rsid w:val="00DD5A75"/>
    <w:rsid w:val="00DE64E0"/>
    <w:rsid w:val="00DF71DE"/>
    <w:rsid w:val="00E02296"/>
    <w:rsid w:val="00E032C4"/>
    <w:rsid w:val="00E06B31"/>
    <w:rsid w:val="00E122B8"/>
    <w:rsid w:val="00E20022"/>
    <w:rsid w:val="00E21AE8"/>
    <w:rsid w:val="00E25011"/>
    <w:rsid w:val="00E30D09"/>
    <w:rsid w:val="00E369E6"/>
    <w:rsid w:val="00E36FCD"/>
    <w:rsid w:val="00E421BF"/>
    <w:rsid w:val="00E441A9"/>
    <w:rsid w:val="00E4692B"/>
    <w:rsid w:val="00E54BE1"/>
    <w:rsid w:val="00E60942"/>
    <w:rsid w:val="00E62B7C"/>
    <w:rsid w:val="00E65A3F"/>
    <w:rsid w:val="00E67594"/>
    <w:rsid w:val="00E67B25"/>
    <w:rsid w:val="00E74047"/>
    <w:rsid w:val="00E831B3"/>
    <w:rsid w:val="00E863A0"/>
    <w:rsid w:val="00E87719"/>
    <w:rsid w:val="00E91506"/>
    <w:rsid w:val="00E937E6"/>
    <w:rsid w:val="00EA4F78"/>
    <w:rsid w:val="00EA5C8E"/>
    <w:rsid w:val="00EA5D8B"/>
    <w:rsid w:val="00EB73B7"/>
    <w:rsid w:val="00EC424E"/>
    <w:rsid w:val="00EC65D5"/>
    <w:rsid w:val="00EC6AA9"/>
    <w:rsid w:val="00EC73A9"/>
    <w:rsid w:val="00ED1F00"/>
    <w:rsid w:val="00EE12C9"/>
    <w:rsid w:val="00EF4CDC"/>
    <w:rsid w:val="00EF6613"/>
    <w:rsid w:val="00EF732D"/>
    <w:rsid w:val="00F01675"/>
    <w:rsid w:val="00F1460C"/>
    <w:rsid w:val="00F1580E"/>
    <w:rsid w:val="00F2156E"/>
    <w:rsid w:val="00F2174A"/>
    <w:rsid w:val="00F23FD9"/>
    <w:rsid w:val="00F3287D"/>
    <w:rsid w:val="00F33640"/>
    <w:rsid w:val="00F340C1"/>
    <w:rsid w:val="00F34366"/>
    <w:rsid w:val="00F360BC"/>
    <w:rsid w:val="00F44D88"/>
    <w:rsid w:val="00F524D2"/>
    <w:rsid w:val="00F628D8"/>
    <w:rsid w:val="00F66758"/>
    <w:rsid w:val="00F80D22"/>
    <w:rsid w:val="00F841DC"/>
    <w:rsid w:val="00FC24DE"/>
    <w:rsid w:val="00FC3E3E"/>
    <w:rsid w:val="00FD44C7"/>
    <w:rsid w:val="00FD562F"/>
    <w:rsid w:val="00FD6593"/>
    <w:rsid w:val="00FE4211"/>
    <w:rsid w:val="00FE7DCE"/>
    <w:rsid w:val="00FF0C47"/>
    <w:rsid w:val="00FF4DC9"/>
    <w:rsid w:val="00FF590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75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bCs/>
        <w:color w:val="000000"/>
        <w:sz w:val="26"/>
        <w:szCs w:val="26"/>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F65"/>
    <w:rPr>
      <w:rFonts w:asciiTheme="minorHAnsi" w:hAnsiTheme="minorHAnsi" w:cstheme="minorBidi"/>
      <w:bCs w:val="0"/>
      <w:color w:val="auto"/>
      <w:sz w:val="22"/>
      <w:szCs w:val="22"/>
    </w:rPr>
  </w:style>
  <w:style w:type="paragraph" w:styleId="1">
    <w:name w:val="heading 1"/>
    <w:basedOn w:val="a"/>
    <w:next w:val="a"/>
    <w:link w:val="1Char"/>
    <w:uiPriority w:val="9"/>
    <w:qFormat/>
    <w:rsid w:val="003277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Char"/>
    <w:uiPriority w:val="9"/>
    <w:qFormat/>
    <w:rsid w:val="009C5CEB"/>
    <w:pPr>
      <w:spacing w:before="100" w:beforeAutospacing="1" w:after="100" w:afterAutospacing="1" w:line="240" w:lineRule="auto"/>
      <w:outlineLvl w:val="1"/>
    </w:pPr>
    <w:rPr>
      <w:rFonts w:ascii="Times New Roman" w:eastAsia="Times New Roman" w:hAnsi="Times New Roman" w:cs="Times New Roman"/>
      <w:b/>
      <w:bCs/>
      <w:color w:val="7C393E"/>
      <w:sz w:val="29"/>
      <w:szCs w:val="29"/>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2A6F65"/>
    <w:rPr>
      <w:color w:val="0000FF"/>
      <w:u w:val="single"/>
    </w:rPr>
  </w:style>
  <w:style w:type="character" w:styleId="a3">
    <w:name w:val="Strong"/>
    <w:basedOn w:val="a0"/>
    <w:uiPriority w:val="22"/>
    <w:qFormat/>
    <w:rsid w:val="00C64FCC"/>
    <w:rPr>
      <w:b/>
      <w:bCs/>
    </w:rPr>
  </w:style>
  <w:style w:type="paragraph" w:styleId="Web">
    <w:name w:val="Normal (Web)"/>
    <w:basedOn w:val="a"/>
    <w:uiPriority w:val="99"/>
    <w:unhideWhenUsed/>
    <w:rsid w:val="00C64FCC"/>
    <w:pPr>
      <w:spacing w:before="120" w:after="120" w:line="240" w:lineRule="auto"/>
    </w:pPr>
    <w:rPr>
      <w:rFonts w:ascii="Times New Roman" w:eastAsia="Times New Roman" w:hAnsi="Times New Roman" w:cs="Times New Roman"/>
      <w:sz w:val="24"/>
      <w:szCs w:val="24"/>
      <w:lang w:eastAsia="el-GR"/>
    </w:rPr>
  </w:style>
  <w:style w:type="character" w:customStyle="1" w:styleId="2Char">
    <w:name w:val="Επικεφαλίδα 2 Char"/>
    <w:basedOn w:val="a0"/>
    <w:link w:val="2"/>
    <w:uiPriority w:val="9"/>
    <w:rsid w:val="009C5CEB"/>
    <w:rPr>
      <w:rFonts w:ascii="Times New Roman" w:eastAsia="Times New Roman" w:hAnsi="Times New Roman" w:cs="Times New Roman"/>
      <w:b/>
      <w:color w:val="7C393E"/>
      <w:sz w:val="29"/>
      <w:szCs w:val="29"/>
      <w:lang w:eastAsia="el-GR"/>
    </w:rPr>
  </w:style>
  <w:style w:type="character" w:customStyle="1" w:styleId="1Char">
    <w:name w:val="Επικεφαλίδα 1 Char"/>
    <w:basedOn w:val="a0"/>
    <w:link w:val="1"/>
    <w:uiPriority w:val="9"/>
    <w:rsid w:val="00327741"/>
    <w:rPr>
      <w:rFonts w:asciiTheme="majorHAnsi" w:eastAsiaTheme="majorEastAsia" w:hAnsiTheme="majorHAnsi" w:cstheme="majorBidi"/>
      <w:b/>
      <w:color w:val="365F91" w:themeColor="accent1" w:themeShade="BF"/>
      <w:sz w:val="28"/>
      <w:szCs w:val="28"/>
    </w:rPr>
  </w:style>
  <w:style w:type="paragraph" w:styleId="HTML">
    <w:name w:val="HTML Address"/>
    <w:basedOn w:val="a"/>
    <w:link w:val="HTMLChar"/>
    <w:uiPriority w:val="99"/>
    <w:semiHidden/>
    <w:unhideWhenUsed/>
    <w:rsid w:val="00204DD9"/>
    <w:pPr>
      <w:spacing w:after="0" w:line="240" w:lineRule="auto"/>
    </w:pPr>
    <w:rPr>
      <w:rFonts w:ascii="Times New Roman" w:eastAsia="Times New Roman" w:hAnsi="Times New Roman" w:cs="Times New Roman"/>
      <w:i/>
      <w:iCs/>
      <w:sz w:val="24"/>
      <w:szCs w:val="24"/>
      <w:lang w:eastAsia="el-GR"/>
    </w:rPr>
  </w:style>
  <w:style w:type="character" w:customStyle="1" w:styleId="HTMLChar">
    <w:name w:val="Διεύθυνση HTML Char"/>
    <w:basedOn w:val="a0"/>
    <w:link w:val="HTML"/>
    <w:uiPriority w:val="99"/>
    <w:semiHidden/>
    <w:rsid w:val="00204DD9"/>
    <w:rPr>
      <w:rFonts w:ascii="Times New Roman" w:eastAsia="Times New Roman" w:hAnsi="Times New Roman" w:cs="Times New Roman"/>
      <w:bCs w:val="0"/>
      <w:i/>
      <w:iCs/>
      <w:color w:val="auto"/>
      <w:sz w:val="24"/>
      <w:szCs w:val="24"/>
      <w:lang w:eastAsia="el-GR"/>
    </w:rPr>
  </w:style>
  <w:style w:type="paragraph" w:styleId="a4">
    <w:name w:val="Balloon Text"/>
    <w:basedOn w:val="a"/>
    <w:link w:val="Char"/>
    <w:uiPriority w:val="99"/>
    <w:semiHidden/>
    <w:unhideWhenUsed/>
    <w:rsid w:val="00A02732"/>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A02732"/>
    <w:rPr>
      <w:rFonts w:ascii="Tahoma" w:hAnsi="Tahoma" w:cs="Tahoma"/>
      <w:bCs w:val="0"/>
      <w:color w:val="auto"/>
      <w:sz w:val="16"/>
      <w:szCs w:val="16"/>
    </w:rPr>
  </w:style>
  <w:style w:type="paragraph" w:styleId="a5">
    <w:name w:val="List Paragraph"/>
    <w:basedOn w:val="a"/>
    <w:uiPriority w:val="34"/>
    <w:qFormat/>
    <w:rsid w:val="00D96C9F"/>
    <w:pPr>
      <w:ind w:left="720"/>
      <w:contextualSpacing/>
    </w:pPr>
  </w:style>
  <w:style w:type="paragraph" w:styleId="a6">
    <w:name w:val="Body Text Indent"/>
    <w:basedOn w:val="a"/>
    <w:link w:val="Char0"/>
    <w:unhideWhenUsed/>
    <w:rsid w:val="00DB2236"/>
    <w:pPr>
      <w:spacing w:after="0" w:line="460" w:lineRule="exact"/>
      <w:ind w:firstLine="720"/>
      <w:jc w:val="both"/>
    </w:pPr>
    <w:rPr>
      <w:rFonts w:ascii="Arial" w:eastAsia="Times New Roman" w:hAnsi="Arial" w:cs="Arial"/>
      <w:sz w:val="26"/>
      <w:szCs w:val="24"/>
      <w:lang w:eastAsia="el-GR"/>
    </w:rPr>
  </w:style>
  <w:style w:type="character" w:customStyle="1" w:styleId="Char0">
    <w:name w:val="Σώμα κείμενου με εσοχή Char"/>
    <w:basedOn w:val="a0"/>
    <w:link w:val="a6"/>
    <w:rsid w:val="00DB2236"/>
    <w:rPr>
      <w:rFonts w:eastAsia="Times New Roman"/>
      <w:bCs w:val="0"/>
      <w:color w:val="auto"/>
      <w:szCs w:val="24"/>
      <w:lang w:eastAsia="el-GR"/>
    </w:rPr>
  </w:style>
  <w:style w:type="paragraph" w:styleId="a7">
    <w:name w:val="header"/>
    <w:basedOn w:val="a"/>
    <w:link w:val="Char1"/>
    <w:uiPriority w:val="99"/>
    <w:semiHidden/>
    <w:unhideWhenUsed/>
    <w:rsid w:val="00DD4FFB"/>
    <w:pPr>
      <w:tabs>
        <w:tab w:val="center" w:pos="4153"/>
        <w:tab w:val="right" w:pos="8306"/>
      </w:tabs>
      <w:spacing w:after="0" w:line="240" w:lineRule="auto"/>
    </w:pPr>
  </w:style>
  <w:style w:type="character" w:customStyle="1" w:styleId="Char1">
    <w:name w:val="Κεφαλίδα Char"/>
    <w:basedOn w:val="a0"/>
    <w:link w:val="a7"/>
    <w:uiPriority w:val="99"/>
    <w:semiHidden/>
    <w:rsid w:val="00DD4FFB"/>
    <w:rPr>
      <w:rFonts w:asciiTheme="minorHAnsi" w:hAnsiTheme="minorHAnsi" w:cstheme="minorBidi"/>
      <w:bCs w:val="0"/>
      <w:color w:val="auto"/>
      <w:sz w:val="22"/>
      <w:szCs w:val="22"/>
    </w:rPr>
  </w:style>
  <w:style w:type="paragraph" w:styleId="a8">
    <w:name w:val="footer"/>
    <w:basedOn w:val="a"/>
    <w:link w:val="Char2"/>
    <w:uiPriority w:val="99"/>
    <w:semiHidden/>
    <w:unhideWhenUsed/>
    <w:rsid w:val="00DD4FFB"/>
    <w:pPr>
      <w:tabs>
        <w:tab w:val="center" w:pos="4153"/>
        <w:tab w:val="right" w:pos="8306"/>
      </w:tabs>
      <w:spacing w:after="0" w:line="240" w:lineRule="auto"/>
    </w:pPr>
  </w:style>
  <w:style w:type="character" w:customStyle="1" w:styleId="Char2">
    <w:name w:val="Υποσέλιδο Char"/>
    <w:basedOn w:val="a0"/>
    <w:link w:val="a8"/>
    <w:uiPriority w:val="99"/>
    <w:semiHidden/>
    <w:rsid w:val="00DD4FFB"/>
    <w:rPr>
      <w:rFonts w:asciiTheme="minorHAnsi" w:hAnsiTheme="minorHAnsi" w:cstheme="minorBidi"/>
      <w:bCs w:val="0"/>
      <w:color w:val="auto"/>
      <w:sz w:val="22"/>
      <w:szCs w:val="22"/>
    </w:rPr>
  </w:style>
  <w:style w:type="paragraph" w:styleId="z-">
    <w:name w:val="HTML Top of Form"/>
    <w:basedOn w:val="a"/>
    <w:next w:val="a"/>
    <w:link w:val="z-Char"/>
    <w:hidden/>
    <w:uiPriority w:val="99"/>
    <w:semiHidden/>
    <w:unhideWhenUsed/>
    <w:rsid w:val="005C217A"/>
    <w:pPr>
      <w:pBdr>
        <w:bottom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
    <w:name w:val="z-Αρχή φόρμας Char"/>
    <w:basedOn w:val="a0"/>
    <w:link w:val="z-"/>
    <w:uiPriority w:val="99"/>
    <w:semiHidden/>
    <w:rsid w:val="005C217A"/>
    <w:rPr>
      <w:rFonts w:eastAsia="Times New Roman"/>
      <w:bCs w:val="0"/>
      <w:vanish/>
      <w:color w:val="auto"/>
      <w:sz w:val="16"/>
      <w:szCs w:val="16"/>
      <w:lang w:eastAsia="el-GR"/>
    </w:rPr>
  </w:style>
  <w:style w:type="paragraph" w:styleId="z-0">
    <w:name w:val="HTML Bottom of Form"/>
    <w:basedOn w:val="a"/>
    <w:next w:val="a"/>
    <w:link w:val="z-Char0"/>
    <w:hidden/>
    <w:uiPriority w:val="99"/>
    <w:semiHidden/>
    <w:unhideWhenUsed/>
    <w:rsid w:val="005C217A"/>
    <w:pPr>
      <w:pBdr>
        <w:top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0">
    <w:name w:val="z-Τέλος φόρμας Char"/>
    <w:basedOn w:val="a0"/>
    <w:link w:val="z-0"/>
    <w:uiPriority w:val="99"/>
    <w:semiHidden/>
    <w:rsid w:val="005C217A"/>
    <w:rPr>
      <w:rFonts w:eastAsia="Times New Roman"/>
      <w:bCs w:val="0"/>
      <w:vanish/>
      <w:color w:val="auto"/>
      <w:sz w:val="16"/>
      <w:szCs w:val="16"/>
      <w:lang w:eastAsia="el-GR"/>
    </w:rPr>
  </w:style>
</w:styles>
</file>

<file path=word/webSettings.xml><?xml version="1.0" encoding="utf-8"?>
<w:webSettings xmlns:r="http://schemas.openxmlformats.org/officeDocument/2006/relationships" xmlns:w="http://schemas.openxmlformats.org/wordprocessingml/2006/main">
  <w:divs>
    <w:div w:id="172575673">
      <w:bodyDiv w:val="1"/>
      <w:marLeft w:val="0"/>
      <w:marRight w:val="0"/>
      <w:marTop w:val="0"/>
      <w:marBottom w:val="0"/>
      <w:divBdr>
        <w:top w:val="none" w:sz="0" w:space="0" w:color="auto"/>
        <w:left w:val="none" w:sz="0" w:space="0" w:color="auto"/>
        <w:bottom w:val="none" w:sz="0" w:space="0" w:color="auto"/>
        <w:right w:val="none" w:sz="0" w:space="0" w:color="auto"/>
      </w:divBdr>
    </w:div>
    <w:div w:id="528303099">
      <w:bodyDiv w:val="1"/>
      <w:marLeft w:val="0"/>
      <w:marRight w:val="0"/>
      <w:marTop w:val="0"/>
      <w:marBottom w:val="0"/>
      <w:divBdr>
        <w:top w:val="none" w:sz="0" w:space="0" w:color="auto"/>
        <w:left w:val="none" w:sz="0" w:space="0" w:color="auto"/>
        <w:bottom w:val="none" w:sz="0" w:space="0" w:color="auto"/>
        <w:right w:val="none" w:sz="0" w:space="0" w:color="auto"/>
      </w:divBdr>
    </w:div>
    <w:div w:id="790169633">
      <w:bodyDiv w:val="1"/>
      <w:marLeft w:val="0"/>
      <w:marRight w:val="0"/>
      <w:marTop w:val="0"/>
      <w:marBottom w:val="0"/>
      <w:divBdr>
        <w:top w:val="none" w:sz="0" w:space="0" w:color="auto"/>
        <w:left w:val="none" w:sz="0" w:space="0" w:color="auto"/>
        <w:bottom w:val="none" w:sz="0" w:space="0" w:color="auto"/>
        <w:right w:val="none" w:sz="0" w:space="0" w:color="auto"/>
      </w:divBdr>
    </w:div>
    <w:div w:id="1276669201">
      <w:bodyDiv w:val="1"/>
      <w:marLeft w:val="0"/>
      <w:marRight w:val="0"/>
      <w:marTop w:val="0"/>
      <w:marBottom w:val="0"/>
      <w:divBdr>
        <w:top w:val="none" w:sz="0" w:space="0" w:color="auto"/>
        <w:left w:val="none" w:sz="0" w:space="0" w:color="auto"/>
        <w:bottom w:val="none" w:sz="0" w:space="0" w:color="auto"/>
        <w:right w:val="none" w:sz="0" w:space="0" w:color="auto"/>
      </w:divBdr>
    </w:div>
    <w:div w:id="1892883731">
      <w:bodyDiv w:val="1"/>
      <w:marLeft w:val="0"/>
      <w:marRight w:val="0"/>
      <w:marTop w:val="0"/>
      <w:marBottom w:val="0"/>
      <w:divBdr>
        <w:top w:val="none" w:sz="0" w:space="0" w:color="auto"/>
        <w:left w:val="none" w:sz="0" w:space="0" w:color="auto"/>
        <w:bottom w:val="none" w:sz="0" w:space="0" w:color="auto"/>
        <w:right w:val="none" w:sz="0" w:space="0" w:color="auto"/>
      </w:divBdr>
    </w:div>
    <w:div w:id="2065567127">
      <w:bodyDiv w:val="1"/>
      <w:marLeft w:val="0"/>
      <w:marRight w:val="0"/>
      <w:marTop w:val="0"/>
      <w:marBottom w:val="0"/>
      <w:divBdr>
        <w:top w:val="none" w:sz="0" w:space="0" w:color="auto"/>
        <w:left w:val="none" w:sz="0" w:space="0" w:color="auto"/>
        <w:bottom w:val="none" w:sz="0" w:space="0" w:color="auto"/>
        <w:right w:val="none" w:sz="0" w:space="0" w:color="auto"/>
      </w:divBdr>
      <w:divsChild>
        <w:div w:id="1410151454">
          <w:marLeft w:val="0"/>
          <w:marRight w:val="0"/>
          <w:marTop w:val="0"/>
          <w:marBottom w:val="0"/>
          <w:divBdr>
            <w:top w:val="none" w:sz="0" w:space="0" w:color="auto"/>
            <w:left w:val="none" w:sz="0" w:space="0" w:color="auto"/>
            <w:bottom w:val="none" w:sz="0" w:space="0" w:color="auto"/>
            <w:right w:val="none" w:sz="0" w:space="0" w:color="auto"/>
          </w:divBdr>
          <w:divsChild>
            <w:div w:id="662466186">
              <w:marLeft w:val="0"/>
              <w:marRight w:val="0"/>
              <w:marTop w:val="0"/>
              <w:marBottom w:val="0"/>
              <w:divBdr>
                <w:top w:val="none" w:sz="0" w:space="0" w:color="auto"/>
                <w:left w:val="none" w:sz="0" w:space="0" w:color="auto"/>
                <w:bottom w:val="none" w:sz="0" w:space="0" w:color="auto"/>
                <w:right w:val="none" w:sz="0" w:space="0" w:color="auto"/>
              </w:divBdr>
              <w:divsChild>
                <w:div w:id="156652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18</Pages>
  <Words>5128</Words>
  <Characters>27696</Characters>
  <Application>Microsoft Office Word</Application>
  <DocSecurity>0</DocSecurity>
  <Lines>230</Lines>
  <Paragraphs>65</Paragraphs>
  <ScaleCrop>false</ScaleCrop>
  <Company/>
  <LinksUpToDate>false</LinksUpToDate>
  <CharactersWithSpaces>32759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tsakona</dc:creator>
  <cp:lastModifiedBy>Lenovo User</cp:lastModifiedBy>
  <cp:revision>517</cp:revision>
  <cp:lastPrinted>2015-12-29T09:28:00Z</cp:lastPrinted>
  <dcterms:created xsi:type="dcterms:W3CDTF">2015-03-03T18:40:00Z</dcterms:created>
  <dcterms:modified xsi:type="dcterms:W3CDTF">2016-01-07T08:43:00Z</dcterms:modified>
</cp:coreProperties>
</file>